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vsd" ContentType="application/vnd.visio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00" w:rsidRPr="00C350C6" w:rsidRDefault="009D28CB" w:rsidP="00E07EAE">
      <w:pPr>
        <w:adjustRightInd/>
        <w:spacing w:line="240" w:lineRule="auto"/>
      </w:pPr>
      <w:r>
        <w:rPr>
          <w:noProof/>
        </w:rPr>
        <w:drawing>
          <wp:inline distT="0" distB="0" distL="0" distR="0">
            <wp:extent cx="5543550" cy="857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CB" w:rsidRDefault="009D28CB" w:rsidP="009D28CB">
      <w:pPr>
        <w:adjustRightInd/>
        <w:spacing w:line="240" w:lineRule="auto"/>
        <w:ind w:right="28"/>
        <w:jc w:val="both"/>
        <w:rPr>
          <w:b/>
          <w:sz w:val="28"/>
          <w:u w:val="single"/>
        </w:rPr>
      </w:pPr>
      <w:r>
        <w:rPr>
          <w:rFonts w:hint="eastAsia"/>
          <w:b/>
          <w:sz w:val="28"/>
        </w:rPr>
        <w:t>姓名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 xml:space="preserve">   </w:t>
      </w:r>
      <w:r w:rsidRPr="00C8349E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班级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 xml:space="preserve"> </w:t>
      </w:r>
      <w:r w:rsidRPr="00C8349E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学号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台号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 </w:t>
      </w:r>
      <w:r w:rsidR="00731A02"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</w:t>
      </w:r>
    </w:p>
    <w:p w:rsidR="009D28CB" w:rsidRDefault="009D28CB" w:rsidP="009D28CB">
      <w:pPr>
        <w:adjustRightInd/>
        <w:spacing w:line="240" w:lineRule="auto"/>
        <w:ind w:right="28"/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FD881" wp14:editId="29F1D742">
                <wp:simplePos x="0" y="0"/>
                <wp:positionH relativeFrom="margin">
                  <wp:posOffset>-11747</wp:posOffset>
                </wp:positionH>
                <wp:positionV relativeFrom="paragraph">
                  <wp:posOffset>403860</wp:posOffset>
                </wp:positionV>
                <wp:extent cx="5601661" cy="0"/>
                <wp:effectExtent l="0" t="0" r="37465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661" cy="0"/>
                        </a:xfrm>
                        <a:prstGeom prst="line">
                          <a:avLst/>
                        </a:prstGeom>
                        <a:noFill/>
                        <a:ln w="190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A2DBA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9pt,31.8pt" to="440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" strokeweight="1.5pt">
                <v:stroke linestyle="thinThick"/>
                <w10:wrap anchorx="margin"/>
              </v:line>
            </w:pict>
          </mc:Fallback>
        </mc:AlternateContent>
      </w:r>
      <w:r>
        <w:rPr>
          <w:rFonts w:hint="eastAsia"/>
          <w:b/>
          <w:sz w:val="28"/>
        </w:rPr>
        <w:t>日期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 xml:space="preserve">  </w:t>
      </w:r>
      <w:r w:rsidRPr="00622524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时间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 xml:space="preserve"> </w:t>
      </w:r>
      <w:r w:rsidRPr="00C8349E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教师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            </w:t>
      </w:r>
      <w:r w:rsidRPr="00C8349E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成绩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 w:rsidR="00731A02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</w:p>
    <w:p w:rsidR="00774700" w:rsidRDefault="00774700" w:rsidP="00E07EAE">
      <w:pPr>
        <w:adjustRightInd/>
        <w:spacing w:line="240" w:lineRule="auto"/>
      </w:pPr>
    </w:p>
    <w:p w:rsidR="009007B9" w:rsidRDefault="009007B9" w:rsidP="009007B9">
      <w:pPr>
        <w:adjustRightInd/>
        <w:spacing w:line="24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</w:t>
      </w:r>
      <w:r w:rsidRPr="00557F79">
        <w:rPr>
          <w:rFonts w:asciiTheme="minorEastAsia" w:eastAsiaTheme="minorEastAsia" w:hAnsiTheme="minorEastAsia" w:hint="eastAsia"/>
          <w:b/>
          <w:sz w:val="24"/>
          <w:szCs w:val="24"/>
        </w:rPr>
        <w:t>实验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报告撰写要求</w:t>
      </w:r>
      <w:r w:rsidRPr="00933F09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（此</w:t>
      </w:r>
      <w:r w:rsidRPr="00933F09">
        <w:rPr>
          <w:rFonts w:asciiTheme="minorEastAsia" w:eastAsiaTheme="minorEastAsia" w:hAnsiTheme="minorEastAsia"/>
          <w:b/>
          <w:color w:val="FF0000"/>
          <w:sz w:val="24"/>
          <w:szCs w:val="24"/>
        </w:rPr>
        <w:t>部分提交报告时删除</w:t>
      </w:r>
      <w:r w:rsidRPr="00933F09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）</w:t>
      </w:r>
    </w:p>
    <w:p w:rsidR="009007B9" w:rsidRDefault="009007B9" w:rsidP="009007B9">
      <w:pPr>
        <w:adjustRightInd/>
        <w:spacing w:line="240" w:lineRule="auto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实验题目</w:t>
      </w:r>
    </w:p>
    <w:p w:rsidR="009007B9" w:rsidRDefault="009007B9" w:rsidP="009007B9">
      <w:pPr>
        <w:adjustRightInd/>
        <w:spacing w:line="240" w:lineRule="auto"/>
      </w:pPr>
      <w:r>
        <w:rPr>
          <w:rFonts w:hint="eastAsia"/>
        </w:rPr>
        <w:t>2</w:t>
      </w:r>
      <w:r>
        <w:rPr>
          <w:rFonts w:hint="eastAsia"/>
        </w:rPr>
        <w:t>．实验目的</w:t>
      </w:r>
    </w:p>
    <w:p w:rsidR="009007B9" w:rsidRPr="0056440A" w:rsidRDefault="009007B9" w:rsidP="009007B9">
      <w:pPr>
        <w:adjustRightInd/>
        <w:spacing w:line="240" w:lineRule="auto"/>
      </w:pPr>
      <w:r w:rsidRPr="0056440A">
        <w:t>3</w:t>
      </w:r>
      <w:r>
        <w:t xml:space="preserve">. </w:t>
      </w:r>
      <w:r w:rsidRPr="0056440A">
        <w:rPr>
          <w:rFonts w:hint="eastAsia"/>
        </w:rPr>
        <w:t>检测</w:t>
      </w:r>
      <w:r w:rsidRPr="0056440A">
        <w:t>与作业</w:t>
      </w:r>
      <w:r>
        <w:rPr>
          <w:rFonts w:hint="eastAsia"/>
        </w:rPr>
        <w:t>解答</w:t>
      </w:r>
    </w:p>
    <w:p w:rsidR="009007B9" w:rsidRDefault="009007B9" w:rsidP="009007B9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．</w:t>
      </w:r>
      <w:r w:rsidRPr="00362148">
        <w:rPr>
          <w:rFonts w:ascii="宋体" w:hAnsi="宋体" w:hint="eastAsia"/>
          <w:szCs w:val="21"/>
        </w:rPr>
        <w:t>实验</w:t>
      </w:r>
      <w:r w:rsidRPr="00362148">
        <w:rPr>
          <w:rFonts w:ascii="宋体" w:hAnsi="宋体"/>
          <w:szCs w:val="21"/>
        </w:rPr>
        <w:t>过程</w:t>
      </w:r>
      <w:r>
        <w:rPr>
          <w:rFonts w:ascii="宋体" w:hAnsi="宋体"/>
          <w:szCs w:val="21"/>
        </w:rPr>
        <w:t xml:space="preserve"> </w:t>
      </w:r>
    </w:p>
    <w:p w:rsidR="009007B9" w:rsidRPr="00362148" w:rsidRDefault="009007B9" w:rsidP="009007B9">
      <w:pPr>
        <w:rPr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Pr="00362148">
        <w:rPr>
          <w:rFonts w:ascii="MS Mincho" w:eastAsia="MS Mincho" w:hAnsi="MS Mincho" w:cs="MS Mincho" w:hint="eastAsia"/>
          <w:szCs w:val="21"/>
        </w:rPr>
        <w:t>▶</w:t>
      </w:r>
      <w:r w:rsidRPr="00362148">
        <w:rPr>
          <w:rFonts w:ascii="MS Mincho" w:eastAsiaTheme="minorEastAsia" w:hAnsi="MS Mincho" w:cs="MS Mincho" w:hint="eastAsia"/>
          <w:szCs w:val="21"/>
        </w:rPr>
        <w:t xml:space="preserve"> </w:t>
      </w:r>
      <w:r w:rsidRPr="00362148">
        <w:rPr>
          <w:rFonts w:hint="eastAsia"/>
          <w:szCs w:val="21"/>
        </w:rPr>
        <w:t>绘制</w:t>
      </w:r>
      <w:r w:rsidRPr="00362148">
        <w:rPr>
          <w:szCs w:val="21"/>
        </w:rPr>
        <w:t>仿真电路图</w:t>
      </w:r>
      <w:r w:rsidRPr="00362148">
        <w:rPr>
          <w:rFonts w:hint="eastAsia"/>
          <w:szCs w:val="21"/>
        </w:rPr>
        <w:t>，并将</w:t>
      </w:r>
      <w:r w:rsidRPr="00362148">
        <w:rPr>
          <w:szCs w:val="21"/>
        </w:rPr>
        <w:t>结果截图</w:t>
      </w:r>
      <w:r w:rsidRPr="00362148">
        <w:rPr>
          <w:rFonts w:hint="eastAsia"/>
          <w:szCs w:val="21"/>
        </w:rPr>
        <w:t>保存。</w:t>
      </w:r>
    </w:p>
    <w:p w:rsidR="009007B9" w:rsidRPr="00BC7499" w:rsidRDefault="009007B9" w:rsidP="009007B9">
      <w:pPr>
        <w:adjustRightInd/>
        <w:spacing w:line="240" w:lineRule="auto"/>
        <w:ind w:firstLineChars="200" w:firstLine="383"/>
        <w:rPr>
          <w:rFonts w:asciiTheme="minorEastAsia" w:eastAsiaTheme="minorEastAsia" w:hAnsiTheme="minorEastAsia" w:cs="Arial"/>
          <w:color w:val="333333"/>
          <w:szCs w:val="21"/>
        </w:rPr>
      </w:pPr>
      <w:r w:rsidRPr="00BC7499">
        <w:rPr>
          <w:rFonts w:ascii="MS Mincho" w:eastAsia="MS Mincho" w:hAnsi="MS Mincho" w:cs="MS Mincho" w:hint="eastAsia"/>
          <w:szCs w:val="21"/>
        </w:rPr>
        <w:t>▶</w:t>
      </w:r>
      <w:r>
        <w:rPr>
          <w:rFonts w:ascii="MS Mincho" w:eastAsiaTheme="minorEastAsia" w:hAnsi="MS Mincho" w:cs="MS Mincho" w:hint="eastAsia"/>
          <w:szCs w:val="21"/>
        </w:rPr>
        <w:t xml:space="preserve"> </w:t>
      </w:r>
      <w:r w:rsidRPr="005B0013">
        <w:rPr>
          <w:rFonts w:hint="eastAsia"/>
          <w:szCs w:val="21"/>
        </w:rPr>
        <w:t>记录分析</w:t>
      </w:r>
      <w:r w:rsidRPr="005B0013">
        <w:rPr>
          <w:szCs w:val="21"/>
        </w:rPr>
        <w:t>类型设置的各个参数</w:t>
      </w:r>
      <w:r w:rsidRPr="005B0013">
        <w:rPr>
          <w:rFonts w:hint="eastAsia"/>
          <w:szCs w:val="21"/>
        </w:rPr>
        <w:t>，将</w:t>
      </w:r>
      <w:r w:rsidRPr="005B0013">
        <w:rPr>
          <w:szCs w:val="21"/>
        </w:rPr>
        <w:t>结果截图</w:t>
      </w:r>
      <w:r w:rsidRPr="005B0013">
        <w:rPr>
          <w:rFonts w:hint="eastAsia"/>
          <w:szCs w:val="21"/>
        </w:rPr>
        <w:t>保存</w:t>
      </w:r>
      <w:r>
        <w:rPr>
          <w:rFonts w:hint="eastAsia"/>
          <w:szCs w:val="21"/>
        </w:rPr>
        <w:t>，并</w:t>
      </w:r>
      <w:r w:rsidRPr="00BC7499">
        <w:rPr>
          <w:rFonts w:asciiTheme="minorEastAsia" w:eastAsiaTheme="minorEastAsia" w:hAnsiTheme="minorEastAsia" w:hint="eastAsia"/>
          <w:szCs w:val="21"/>
        </w:rPr>
        <w:t>对</w:t>
      </w:r>
      <w:r w:rsidRPr="00BC7499">
        <w:rPr>
          <w:rFonts w:asciiTheme="minorEastAsia" w:eastAsiaTheme="minorEastAsia" w:hAnsiTheme="minorEastAsia"/>
          <w:bCs/>
          <w:szCs w:val="21"/>
        </w:rPr>
        <w:t>Sweep</w:t>
      </w:r>
      <w:r w:rsidRPr="00BC7499">
        <w:rPr>
          <w:rFonts w:asciiTheme="minorEastAsia" w:eastAsiaTheme="minorEastAsia" w:hAnsiTheme="minorEastAsia"/>
          <w:szCs w:val="21"/>
        </w:rPr>
        <w:t xml:space="preserve"> Type </w:t>
      </w:r>
      <w:r w:rsidRPr="00BC7499">
        <w:rPr>
          <w:rFonts w:asciiTheme="minorEastAsia" w:eastAsiaTheme="minorEastAsia" w:hAnsiTheme="minorEastAsia" w:hint="eastAsia"/>
          <w:szCs w:val="21"/>
        </w:rPr>
        <w:t>中</w:t>
      </w:r>
      <w:r w:rsidRPr="00BC7499">
        <w:rPr>
          <w:rFonts w:asciiTheme="minorEastAsia" w:eastAsiaTheme="minorEastAsia" w:hAnsiTheme="minorEastAsia"/>
          <w:szCs w:val="21"/>
        </w:rPr>
        <w:t>的设置进行说明</w:t>
      </w:r>
      <w:r>
        <w:rPr>
          <w:rFonts w:asciiTheme="minorEastAsia" w:eastAsiaTheme="minorEastAsia" w:hAnsiTheme="minorEastAsia" w:hint="eastAsia"/>
          <w:szCs w:val="21"/>
        </w:rPr>
        <w:t>。</w:t>
      </w:r>
      <w:r w:rsidRPr="00BC7499">
        <w:rPr>
          <w:rFonts w:asciiTheme="minorEastAsia" w:eastAsiaTheme="minorEastAsia" w:hAnsiTheme="minorEastAsia" w:cs="Arial"/>
          <w:color w:val="333333"/>
          <w:szCs w:val="21"/>
        </w:rPr>
        <w:t xml:space="preserve"> </w:t>
      </w:r>
    </w:p>
    <w:p w:rsidR="009007B9" w:rsidRPr="00BC7499" w:rsidRDefault="009007B9" w:rsidP="009007B9">
      <w:pPr>
        <w:adjustRightInd/>
        <w:spacing w:line="240" w:lineRule="auto"/>
        <w:ind w:firstLineChars="200" w:firstLine="383"/>
        <w:rPr>
          <w:rFonts w:asciiTheme="minorEastAsia" w:eastAsiaTheme="minorEastAsia" w:hAnsiTheme="minorEastAsia"/>
          <w:szCs w:val="21"/>
        </w:rPr>
      </w:pPr>
      <w:r w:rsidRPr="00BC7499">
        <w:rPr>
          <w:rFonts w:ascii="MS Mincho" w:eastAsia="MS Mincho" w:hAnsi="MS Mincho" w:cs="MS Mincho" w:hint="eastAsia"/>
          <w:szCs w:val="21"/>
        </w:rPr>
        <w:t>▶</w:t>
      </w:r>
      <w:r w:rsidRPr="00BC7499">
        <w:rPr>
          <w:rFonts w:asciiTheme="minorEastAsia" w:eastAsiaTheme="minorEastAsia" w:hAnsiTheme="minorEastAsia" w:cs="MS Mincho" w:hint="eastAsia"/>
          <w:szCs w:val="21"/>
        </w:rPr>
        <w:t xml:space="preserve"> </w:t>
      </w:r>
      <w:r w:rsidRPr="00BC7499">
        <w:rPr>
          <w:rFonts w:asciiTheme="minorEastAsia" w:eastAsiaTheme="minorEastAsia" w:hAnsiTheme="minorEastAsia"/>
          <w:szCs w:val="21"/>
        </w:rPr>
        <w:t>仿真结果</w:t>
      </w:r>
      <w:r w:rsidRPr="00BC7499">
        <w:rPr>
          <w:rFonts w:asciiTheme="minorEastAsia" w:eastAsiaTheme="minorEastAsia" w:hAnsiTheme="minorEastAsia" w:hint="eastAsia"/>
          <w:szCs w:val="21"/>
        </w:rPr>
        <w:t>记录</w:t>
      </w:r>
      <w:r w:rsidRPr="00BC7499">
        <w:rPr>
          <w:rFonts w:asciiTheme="minorEastAsia" w:eastAsiaTheme="minorEastAsia" w:hAnsiTheme="minorEastAsia"/>
          <w:szCs w:val="21"/>
        </w:rPr>
        <w:t>：</w:t>
      </w:r>
      <w:r w:rsidRPr="00BC7499">
        <w:rPr>
          <w:rFonts w:asciiTheme="minorEastAsia" w:eastAsiaTheme="minorEastAsia" w:hAnsiTheme="minorEastAsia" w:hint="eastAsia"/>
          <w:szCs w:val="21"/>
        </w:rPr>
        <w:t>选择数据</w:t>
      </w:r>
      <w:r w:rsidRPr="00BC7499">
        <w:rPr>
          <w:rFonts w:asciiTheme="minorEastAsia" w:eastAsiaTheme="minorEastAsia" w:hAnsiTheme="minorEastAsia"/>
          <w:szCs w:val="21"/>
        </w:rPr>
        <w:t>或</w:t>
      </w:r>
      <w:r w:rsidRPr="00BC7499">
        <w:rPr>
          <w:rFonts w:asciiTheme="minorEastAsia" w:eastAsiaTheme="minorEastAsia" w:hAnsiTheme="minorEastAsia" w:hint="eastAsia"/>
          <w:szCs w:val="21"/>
        </w:rPr>
        <w:t>曲线形式</w:t>
      </w:r>
      <w:r w:rsidRPr="00BC7499">
        <w:rPr>
          <w:rFonts w:asciiTheme="minorEastAsia" w:eastAsiaTheme="minorEastAsia" w:hAnsiTheme="minorEastAsia"/>
          <w:szCs w:val="21"/>
        </w:rPr>
        <w:t>记录，</w:t>
      </w:r>
      <w:r w:rsidRPr="00BC7499">
        <w:rPr>
          <w:rFonts w:asciiTheme="minorEastAsia" w:eastAsiaTheme="minorEastAsia" w:hAnsiTheme="minorEastAsia" w:hint="eastAsia"/>
          <w:szCs w:val="21"/>
        </w:rPr>
        <w:t>并对</w:t>
      </w:r>
      <w:r w:rsidRPr="00BC7499">
        <w:rPr>
          <w:rFonts w:asciiTheme="minorEastAsia" w:eastAsiaTheme="minorEastAsia" w:hAnsiTheme="minorEastAsia"/>
          <w:szCs w:val="21"/>
        </w:rPr>
        <w:t>仿真结果进行分析</w:t>
      </w:r>
      <w:r>
        <w:rPr>
          <w:rFonts w:asciiTheme="minorEastAsia" w:eastAsiaTheme="minorEastAsia" w:hAnsiTheme="minorEastAsia" w:hint="eastAsia"/>
          <w:szCs w:val="21"/>
        </w:rPr>
        <w:t>。</w:t>
      </w:r>
      <w:r w:rsidRPr="00BC7499">
        <w:rPr>
          <w:rFonts w:asciiTheme="minorEastAsia" w:eastAsiaTheme="minorEastAsia" w:hAnsiTheme="minorEastAsia"/>
          <w:szCs w:val="21"/>
        </w:rPr>
        <w:t xml:space="preserve"> </w:t>
      </w:r>
    </w:p>
    <w:p w:rsidR="009007B9" w:rsidRPr="005B0013" w:rsidRDefault="009007B9" w:rsidP="009007B9">
      <w:pPr>
        <w:ind w:firstLineChars="200" w:firstLine="383"/>
        <w:rPr>
          <w:szCs w:val="21"/>
        </w:rPr>
      </w:pPr>
      <w:r w:rsidRPr="00BC7499">
        <w:rPr>
          <w:rFonts w:ascii="MS Mincho" w:eastAsia="MS Mincho" w:hAnsi="MS Mincho" w:cs="MS Mincho" w:hint="eastAsia"/>
          <w:szCs w:val="21"/>
        </w:rPr>
        <w:t>▶</w:t>
      </w:r>
      <w:r>
        <w:rPr>
          <w:rFonts w:ascii="MS Mincho" w:eastAsiaTheme="minorEastAsia" w:hAnsi="MS Mincho" w:cs="MS Mincho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各</w:t>
      </w:r>
      <w:proofErr w:type="gramStart"/>
      <w:r w:rsidRPr="005B0013">
        <w:rPr>
          <w:szCs w:val="21"/>
        </w:rPr>
        <w:t>截</w:t>
      </w:r>
      <w:r w:rsidRPr="00BC7499">
        <w:rPr>
          <w:rFonts w:asciiTheme="minorEastAsia" w:eastAsiaTheme="minorEastAsia" w:hAnsiTheme="minorEastAsia"/>
          <w:szCs w:val="21"/>
        </w:rPr>
        <w:t>图需标示</w:t>
      </w:r>
      <w:proofErr w:type="gramEnd"/>
      <w:r>
        <w:rPr>
          <w:rFonts w:asciiTheme="minorEastAsia" w:eastAsiaTheme="minorEastAsia" w:hAnsiTheme="minorEastAsia" w:hint="eastAsia"/>
          <w:szCs w:val="21"/>
        </w:rPr>
        <w:t>图</w:t>
      </w:r>
      <w:r w:rsidRPr="00BC7499">
        <w:rPr>
          <w:rFonts w:asciiTheme="minorEastAsia" w:eastAsiaTheme="minorEastAsia" w:hAnsiTheme="minor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并用文字说明截图名称</w:t>
      </w:r>
      <w:r>
        <w:rPr>
          <w:rFonts w:asciiTheme="minorEastAsia" w:eastAsiaTheme="minorEastAsia" w:hAnsiTheme="minorEastAsia" w:hint="eastAsia"/>
          <w:szCs w:val="21"/>
        </w:rPr>
        <w:t>。截</w:t>
      </w:r>
      <w:proofErr w:type="gramStart"/>
      <w:r>
        <w:rPr>
          <w:rFonts w:asciiTheme="minorEastAsia" w:eastAsiaTheme="minorEastAsia" w:hAnsiTheme="minorEastAsia" w:hint="eastAsia"/>
          <w:szCs w:val="21"/>
        </w:rPr>
        <w:t>图</w:t>
      </w:r>
      <w:r w:rsidRPr="00BA512C">
        <w:rPr>
          <w:rFonts w:asciiTheme="minorEastAsia" w:eastAsiaTheme="minorEastAsia" w:hAnsiTheme="minorEastAsia"/>
          <w:szCs w:val="21"/>
        </w:rPr>
        <w:t>注意</w:t>
      </w:r>
      <w:proofErr w:type="gramEnd"/>
      <w:r w:rsidRPr="00BA512C">
        <w:rPr>
          <w:rFonts w:asciiTheme="minorEastAsia" w:eastAsiaTheme="minorEastAsia" w:hAnsiTheme="minorEastAsia"/>
          <w:szCs w:val="21"/>
        </w:rPr>
        <w:t>大小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BA512C">
        <w:rPr>
          <w:rFonts w:asciiTheme="minorEastAsia" w:eastAsiaTheme="minorEastAsia" w:hAnsiTheme="minorEastAsia"/>
          <w:szCs w:val="21"/>
        </w:rPr>
        <w:t>位置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报告撰写应规范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9007B9" w:rsidRDefault="009007B9" w:rsidP="009007B9">
      <w:pPr>
        <w:adjustRightInd/>
        <w:spacing w:line="24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．</w:t>
      </w:r>
      <w:r w:rsidRPr="00037A13">
        <w:rPr>
          <w:rFonts w:ascii="宋体" w:hAnsi="宋体" w:hint="eastAsia"/>
          <w:szCs w:val="21"/>
        </w:rPr>
        <w:t>实验总结</w:t>
      </w:r>
    </w:p>
    <w:p w:rsidR="009007B9" w:rsidRPr="00037A13" w:rsidRDefault="009007B9" w:rsidP="009007B9">
      <w:pPr>
        <w:adjustRightInd/>
        <w:spacing w:line="240" w:lineRule="auto"/>
        <w:ind w:firstLineChars="200" w:firstLine="383"/>
        <w:rPr>
          <w:rFonts w:ascii="宋体" w:hAnsi="宋体"/>
          <w:szCs w:val="21"/>
        </w:rPr>
      </w:pPr>
      <w:r w:rsidRPr="00037A13">
        <w:rPr>
          <w:rFonts w:ascii="宋体" w:hAnsi="宋体" w:hint="eastAsia"/>
          <w:szCs w:val="21"/>
        </w:rPr>
        <w:t>对实验结果</w:t>
      </w:r>
      <w:r>
        <w:rPr>
          <w:rFonts w:ascii="宋体" w:hAnsi="宋体" w:hint="eastAsia"/>
          <w:szCs w:val="21"/>
        </w:rPr>
        <w:t>的</w:t>
      </w:r>
      <w:r w:rsidRPr="00037A13">
        <w:rPr>
          <w:rFonts w:ascii="宋体" w:hAnsi="宋体" w:hint="eastAsia"/>
          <w:szCs w:val="21"/>
        </w:rPr>
        <w:t>分析总结，</w:t>
      </w:r>
      <w:r w:rsidRPr="00AA6163">
        <w:t>遇到的问题</w:t>
      </w:r>
      <w:r>
        <w:rPr>
          <w:rFonts w:hint="eastAsia"/>
        </w:rPr>
        <w:t>及</w:t>
      </w:r>
      <w:r w:rsidRPr="00AA6163">
        <w:t>解决方法</w:t>
      </w:r>
      <w:r>
        <w:rPr>
          <w:rFonts w:hint="eastAsia"/>
        </w:rPr>
        <w:t>，</w:t>
      </w:r>
      <w:r w:rsidRPr="00037A13">
        <w:rPr>
          <w:rFonts w:ascii="宋体" w:hAnsi="宋体" w:hint="eastAsia"/>
          <w:szCs w:val="21"/>
        </w:rPr>
        <w:t>本次实验的收获和体会。</w:t>
      </w:r>
    </w:p>
    <w:p w:rsidR="009007B9" w:rsidRDefault="009007B9" w:rsidP="009007B9">
      <w:pPr>
        <w:adjustRightInd/>
        <w:spacing w:line="240" w:lineRule="auto"/>
      </w:pPr>
    </w:p>
    <w:p w:rsidR="009007B9" w:rsidRPr="0056440A" w:rsidRDefault="009007B9" w:rsidP="009007B9">
      <w:pPr>
        <w:adjustRightInd/>
        <w:spacing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6440A">
        <w:rPr>
          <w:rFonts w:asciiTheme="minorEastAsia" w:eastAsiaTheme="minorEastAsia" w:hAnsiTheme="minorEastAsia" w:hint="eastAsia"/>
          <w:b/>
          <w:sz w:val="24"/>
          <w:szCs w:val="24"/>
        </w:rPr>
        <w:t>二、检测</w:t>
      </w:r>
      <w:r w:rsidRPr="0056440A">
        <w:rPr>
          <w:rFonts w:asciiTheme="minorEastAsia" w:eastAsiaTheme="minorEastAsia" w:hAnsiTheme="minorEastAsia"/>
          <w:b/>
          <w:sz w:val="24"/>
          <w:szCs w:val="24"/>
        </w:rPr>
        <w:t>与作业</w:t>
      </w:r>
    </w:p>
    <w:p w:rsidR="009007B9" w:rsidRPr="006F7F26" w:rsidRDefault="009007B9" w:rsidP="009007B9">
      <w:pPr>
        <w:adjustRightInd/>
        <w:spacing w:line="240" w:lineRule="auto"/>
        <w:jc w:val="both"/>
        <w:textAlignment w:val="auto"/>
        <w:rPr>
          <w:color w:val="FF0000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 w:rsidRPr="006F4334">
        <w:rPr>
          <w:szCs w:val="21"/>
        </w:rPr>
        <w:t>绘制仿真电路图时，有关输入电路图名称说明正确的是：</w:t>
      </w:r>
    </w:p>
    <w:p w:rsidR="009007B9" w:rsidRPr="009940C4" w:rsidRDefault="009007B9" w:rsidP="009007B9">
      <w:pPr>
        <w:adjustRightInd/>
        <w:spacing w:line="240" w:lineRule="auto"/>
        <w:ind w:firstLineChars="200" w:firstLine="383"/>
        <w:jc w:val="both"/>
        <w:textAlignment w:val="auto"/>
        <w:rPr>
          <w:color w:val="FF0000"/>
          <w:szCs w:val="21"/>
        </w:rPr>
      </w:pPr>
      <w:r>
        <w:rPr>
          <w:szCs w:val="21"/>
        </w:rPr>
        <w:t xml:space="preserve">A.  </w:t>
      </w:r>
      <w:r w:rsidRPr="009940C4">
        <w:rPr>
          <w:szCs w:val="21"/>
        </w:rPr>
        <w:t>电路图</w:t>
      </w:r>
      <w:r w:rsidRPr="009940C4">
        <w:rPr>
          <w:rFonts w:hint="eastAsia"/>
          <w:szCs w:val="21"/>
        </w:rPr>
        <w:t>名称可</w:t>
      </w:r>
      <w:r w:rsidRPr="009940C4">
        <w:rPr>
          <w:szCs w:val="21"/>
        </w:rPr>
        <w:t>由英文字符串或数字组成，不能存在汉字。</w:t>
      </w:r>
    </w:p>
    <w:p w:rsidR="009007B9" w:rsidRPr="00482EB3" w:rsidRDefault="009007B9" w:rsidP="009007B9">
      <w:pPr>
        <w:adjustRightInd/>
        <w:spacing w:line="240" w:lineRule="auto"/>
        <w:ind w:firstLineChars="218" w:firstLine="418"/>
        <w:jc w:val="both"/>
        <w:textAlignment w:val="auto"/>
        <w:rPr>
          <w:szCs w:val="21"/>
        </w:rPr>
      </w:pPr>
      <w:r w:rsidRPr="009940C4">
        <w:rPr>
          <w:rFonts w:hint="eastAsia"/>
          <w:szCs w:val="21"/>
        </w:rPr>
        <w:t xml:space="preserve">B. </w:t>
      </w:r>
      <w:r>
        <w:rPr>
          <w:szCs w:val="21"/>
        </w:rPr>
        <w:t xml:space="preserve"> </w:t>
      </w:r>
      <w:r w:rsidRPr="00482EB3">
        <w:rPr>
          <w:szCs w:val="21"/>
        </w:rPr>
        <w:t>电路图</w:t>
      </w:r>
      <w:r w:rsidRPr="00482EB3">
        <w:rPr>
          <w:rFonts w:hint="eastAsia"/>
          <w:szCs w:val="21"/>
        </w:rPr>
        <w:t>名称</w:t>
      </w:r>
      <w:r>
        <w:rPr>
          <w:rFonts w:hint="eastAsia"/>
          <w:szCs w:val="21"/>
        </w:rPr>
        <w:t>可</w:t>
      </w:r>
      <w:r w:rsidRPr="00482EB3">
        <w:rPr>
          <w:szCs w:val="21"/>
        </w:rPr>
        <w:t>由英文字符串或数字或汉字组成。</w:t>
      </w:r>
    </w:p>
    <w:p w:rsidR="009007B9" w:rsidRPr="006F7F26" w:rsidRDefault="009007B9" w:rsidP="009007B9">
      <w:pPr>
        <w:adjustRightInd/>
        <w:spacing w:line="240" w:lineRule="auto"/>
        <w:jc w:val="both"/>
        <w:textAlignment w:val="auto"/>
        <w:rPr>
          <w:color w:val="FF0000"/>
          <w:szCs w:val="21"/>
        </w:rPr>
      </w:pPr>
      <w:r>
        <w:rPr>
          <w:szCs w:val="21"/>
        </w:rPr>
        <w:t xml:space="preserve">2. </w:t>
      </w:r>
      <w:r w:rsidRPr="006F4334">
        <w:rPr>
          <w:szCs w:val="21"/>
        </w:rPr>
        <w:t>绘制仿真电路图时，必须要有一个电位为零的接地符号，否则被认为出错。接地符号为：</w:t>
      </w:r>
    </w:p>
    <w:p w:rsidR="009007B9" w:rsidRPr="00482EB3" w:rsidRDefault="009007B9" w:rsidP="009007B9">
      <w:pPr>
        <w:pStyle w:val="ac"/>
        <w:numPr>
          <w:ilvl w:val="0"/>
          <w:numId w:val="2"/>
        </w:numPr>
        <w:adjustRightInd/>
        <w:spacing w:line="240" w:lineRule="auto"/>
        <w:ind w:firstLineChars="0"/>
        <w:jc w:val="both"/>
        <w:textAlignment w:val="auto"/>
        <w:rPr>
          <w:szCs w:val="21"/>
        </w:rPr>
      </w:pPr>
      <w:r w:rsidRPr="00482EB3">
        <w:rPr>
          <w:noProof/>
          <w:szCs w:val="21"/>
        </w:rPr>
        <w:drawing>
          <wp:inline distT="0" distB="0" distL="0" distR="0" wp14:anchorId="69AE882B" wp14:editId="67AAC6F0">
            <wp:extent cx="428625" cy="492599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764" cy="51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EB3">
        <w:rPr>
          <w:szCs w:val="21"/>
        </w:rPr>
        <w:t xml:space="preserve">               B. </w:t>
      </w:r>
      <w:r w:rsidRPr="00482EB3">
        <w:rPr>
          <w:noProof/>
          <w:szCs w:val="21"/>
        </w:rPr>
        <w:drawing>
          <wp:inline distT="0" distB="0" distL="0" distR="0" wp14:anchorId="1D9EE5EB" wp14:editId="73E71E18">
            <wp:extent cx="428625" cy="50445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320" cy="53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7B9" w:rsidRPr="007F3313" w:rsidRDefault="009007B9" w:rsidP="009007B9">
      <w:pPr>
        <w:pStyle w:val="ac"/>
        <w:numPr>
          <w:ilvl w:val="0"/>
          <w:numId w:val="4"/>
        </w:numPr>
        <w:adjustRightInd/>
        <w:spacing w:line="240" w:lineRule="auto"/>
        <w:ind w:firstLineChars="0"/>
        <w:jc w:val="both"/>
        <w:textAlignment w:val="auto"/>
        <w:rPr>
          <w:szCs w:val="21"/>
        </w:rPr>
      </w:pPr>
      <w:r w:rsidRPr="007F3313">
        <w:rPr>
          <w:rFonts w:hint="eastAsia"/>
          <w:szCs w:val="21"/>
        </w:rPr>
        <w:t>填空</w:t>
      </w:r>
      <w:r w:rsidRPr="007F3313">
        <w:rPr>
          <w:szCs w:val="21"/>
        </w:rPr>
        <w:t>：</w:t>
      </w:r>
      <w:proofErr w:type="spellStart"/>
      <w:r w:rsidRPr="007F3313">
        <w:rPr>
          <w:rFonts w:hint="eastAsia"/>
          <w:szCs w:val="21"/>
        </w:rPr>
        <w:t>PSpice</w:t>
      </w:r>
      <w:proofErr w:type="spellEnd"/>
      <w:r w:rsidRPr="007F3313">
        <w:rPr>
          <w:rFonts w:hint="eastAsia"/>
          <w:szCs w:val="21"/>
        </w:rPr>
        <w:t>可根据输入的电路图为二端元器件自动设定电压和电流的参考方向，</w:t>
      </w:r>
      <w:r w:rsidRPr="007F3313"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 w:rsidRPr="007F3313">
        <w:rPr>
          <w:bCs/>
          <w:szCs w:val="21"/>
        </w:rPr>
        <w:t>所示</w:t>
      </w:r>
      <w:r w:rsidRPr="007F3313">
        <w:rPr>
          <w:rFonts w:hint="eastAsia"/>
          <w:bCs/>
          <w:szCs w:val="21"/>
        </w:rPr>
        <w:t>电阻元件中，</w:t>
      </w:r>
      <w:r w:rsidRPr="007F3313">
        <w:rPr>
          <w:bCs/>
          <w:szCs w:val="21"/>
        </w:rPr>
        <w:t>双击</w:t>
      </w:r>
      <w:r w:rsidRPr="007F3313">
        <w:rPr>
          <w:rFonts w:hint="eastAsia"/>
          <w:bCs/>
          <w:szCs w:val="21"/>
        </w:rPr>
        <w:t>电阻元件</w:t>
      </w:r>
      <w:r w:rsidRPr="007F3313">
        <w:rPr>
          <w:bCs/>
          <w:szCs w:val="21"/>
        </w:rPr>
        <w:t>a</w:t>
      </w:r>
      <w:r w:rsidRPr="007F3313">
        <w:rPr>
          <w:rFonts w:hint="eastAsia"/>
          <w:bCs/>
          <w:szCs w:val="21"/>
        </w:rPr>
        <w:t>端</w:t>
      </w:r>
      <w:r w:rsidRPr="007F3313">
        <w:rPr>
          <w:bCs/>
          <w:szCs w:val="21"/>
        </w:rPr>
        <w:t>点，</w:t>
      </w:r>
      <w:r w:rsidRPr="007F3313">
        <w:rPr>
          <w:rFonts w:hint="eastAsia"/>
          <w:bCs/>
          <w:szCs w:val="21"/>
        </w:rPr>
        <w:t>若元件</w:t>
      </w:r>
      <w:r w:rsidRPr="007F3313">
        <w:rPr>
          <w:bCs/>
          <w:szCs w:val="21"/>
        </w:rPr>
        <w:t>属性编辑器</w:t>
      </w:r>
      <w:r w:rsidRPr="007F3313">
        <w:rPr>
          <w:rFonts w:hint="eastAsia"/>
          <w:bCs/>
          <w:szCs w:val="21"/>
        </w:rPr>
        <w:t>引脚号标示为“</w:t>
      </w:r>
      <w:r w:rsidRPr="007F3313">
        <w:rPr>
          <w:bCs/>
          <w:szCs w:val="21"/>
        </w:rPr>
        <w:t>2</w:t>
      </w:r>
      <w:r w:rsidRPr="007F3313">
        <w:rPr>
          <w:rFonts w:hint="eastAsia"/>
          <w:bCs/>
          <w:szCs w:val="21"/>
        </w:rPr>
        <w:t>”，则</w:t>
      </w:r>
      <w:r w:rsidRPr="007F3313">
        <w:rPr>
          <w:rFonts w:hint="eastAsia"/>
          <w:bCs/>
          <w:szCs w:val="21"/>
        </w:rPr>
        <w:t>b</w:t>
      </w:r>
      <w:r w:rsidRPr="007F3313">
        <w:rPr>
          <w:rFonts w:hint="eastAsia"/>
          <w:bCs/>
          <w:szCs w:val="21"/>
        </w:rPr>
        <w:t>端</w:t>
      </w:r>
      <w:r w:rsidRPr="007F3313">
        <w:rPr>
          <w:bCs/>
          <w:szCs w:val="21"/>
        </w:rPr>
        <w:t>点</w:t>
      </w:r>
      <w:r w:rsidRPr="007F3313">
        <w:rPr>
          <w:rFonts w:hint="eastAsia"/>
          <w:bCs/>
          <w:szCs w:val="21"/>
        </w:rPr>
        <w:t>引脚号即为“</w:t>
      </w:r>
      <w:r w:rsidRPr="007F3313">
        <w:rPr>
          <w:bCs/>
          <w:szCs w:val="21"/>
        </w:rPr>
        <w:t>1</w:t>
      </w:r>
      <w:r w:rsidRPr="007F3313">
        <w:rPr>
          <w:rFonts w:hint="eastAsia"/>
          <w:bCs/>
          <w:szCs w:val="21"/>
        </w:rPr>
        <w:t>”，</w:t>
      </w:r>
      <w:r w:rsidRPr="007F3313">
        <w:rPr>
          <w:bCs/>
          <w:szCs w:val="21"/>
        </w:rPr>
        <w:t>此时</w:t>
      </w:r>
      <w:r w:rsidRPr="007F3313">
        <w:rPr>
          <w:rFonts w:hint="eastAsia"/>
          <w:bCs/>
          <w:szCs w:val="21"/>
        </w:rPr>
        <w:t>电流</w:t>
      </w:r>
      <w:r w:rsidRPr="007F3313">
        <w:rPr>
          <w:rFonts w:hint="eastAsia"/>
          <w:szCs w:val="21"/>
        </w:rPr>
        <w:t>参考方向是从图中</w:t>
      </w:r>
      <w:r w:rsidRPr="007F3313">
        <w:rPr>
          <w:rFonts w:hint="eastAsia"/>
          <w:szCs w:val="21"/>
          <w:u w:val="single"/>
        </w:rPr>
        <w:t xml:space="preserve">       </w:t>
      </w:r>
      <w:r w:rsidRPr="007F3313">
        <w:rPr>
          <w:rFonts w:hint="eastAsia"/>
          <w:bCs/>
          <w:szCs w:val="21"/>
        </w:rPr>
        <w:t>端</w:t>
      </w:r>
      <w:r w:rsidRPr="007F3313">
        <w:rPr>
          <w:bCs/>
          <w:szCs w:val="21"/>
        </w:rPr>
        <w:t>点</w:t>
      </w:r>
      <w:r w:rsidRPr="007F3313">
        <w:rPr>
          <w:rFonts w:hint="eastAsia"/>
          <w:szCs w:val="21"/>
        </w:rPr>
        <w:t>流进，</w:t>
      </w:r>
      <w:r w:rsidRPr="007F3313">
        <w:rPr>
          <w:rFonts w:hint="eastAsia"/>
          <w:szCs w:val="21"/>
          <w:u w:val="single"/>
        </w:rPr>
        <w:t xml:space="preserve">      </w:t>
      </w:r>
      <w:r w:rsidRPr="007F3313">
        <w:rPr>
          <w:rFonts w:hint="eastAsia"/>
          <w:bCs/>
          <w:szCs w:val="21"/>
        </w:rPr>
        <w:t>端</w:t>
      </w:r>
      <w:r w:rsidRPr="007F3313">
        <w:rPr>
          <w:bCs/>
          <w:szCs w:val="21"/>
        </w:rPr>
        <w:t>点</w:t>
      </w:r>
      <w:r w:rsidRPr="007F3313">
        <w:rPr>
          <w:rFonts w:hint="eastAsia"/>
          <w:szCs w:val="21"/>
        </w:rPr>
        <w:t>流出。</w:t>
      </w:r>
    </w:p>
    <w:p w:rsidR="009007B9" w:rsidRPr="00F13BB4" w:rsidRDefault="009007B9" w:rsidP="009007B9">
      <w:pPr>
        <w:pStyle w:val="ac"/>
        <w:ind w:left="360" w:firstLineChars="0" w:firstLine="0"/>
        <w:rPr>
          <w:szCs w:val="21"/>
        </w:rPr>
      </w:pPr>
    </w:p>
    <w:p w:rsidR="009007B9" w:rsidRDefault="009007B9" w:rsidP="009007B9">
      <w:pPr>
        <w:pStyle w:val="ac"/>
        <w:ind w:left="360" w:firstLineChars="0" w:firstLine="0"/>
        <w:rPr>
          <w:szCs w:val="21"/>
        </w:rPr>
      </w:pPr>
      <w:r w:rsidRPr="007F3313">
        <w:rPr>
          <w:szCs w:val="21"/>
        </w:rPr>
        <w:lastRenderedPageBreak/>
        <w:t xml:space="preserve"> </w:t>
      </w:r>
      <w:r>
        <w:rPr>
          <w:szCs w:val="21"/>
        </w:rPr>
        <w:t xml:space="preserve">        </w:t>
      </w:r>
      <w:r w:rsidRPr="007F3313">
        <w:rPr>
          <w:szCs w:val="21"/>
        </w:rPr>
        <w:t xml:space="preserve"> </w:t>
      </w:r>
      <w:r w:rsidRPr="00482EB3">
        <w:object w:dxaOrig="1755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4.5pt" o:ole="">
            <v:imagedata r:id="rId11" o:title=""/>
          </v:shape>
          <o:OLEObject Type="Embed" ProgID="Visio.Drawing.15" ShapeID="_x0000_i1025" DrawAspect="Content" ObjectID="_1823692500" r:id="rId12"/>
        </w:object>
      </w:r>
      <w:r>
        <w:rPr>
          <w:szCs w:val="21"/>
        </w:rPr>
        <w:t xml:space="preserve">                         </w:t>
      </w:r>
      <w:r w:rsidRPr="00482EB3">
        <w:rPr>
          <w:szCs w:val="21"/>
        </w:rPr>
        <w:object w:dxaOrig="2220" w:dyaOrig="1771">
          <v:shape id="_x0000_i1026" type="#_x0000_t75" style="width:79.5pt;height:63.85pt" o:ole="">
            <v:imagedata r:id="rId13" o:title=""/>
          </v:shape>
          <o:OLEObject Type="Embed" ProgID="Visio.Drawing.15" ShapeID="_x0000_i1026" DrawAspect="Content" ObjectID="_1823692501" r:id="rId14"/>
        </w:object>
      </w:r>
    </w:p>
    <w:p w:rsidR="009007B9" w:rsidRPr="007F3313" w:rsidRDefault="009007B9" w:rsidP="009007B9">
      <w:pPr>
        <w:pStyle w:val="ac"/>
        <w:ind w:left="360" w:firstLineChars="850" w:firstLine="1628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</w:p>
    <w:p w:rsidR="009007B9" w:rsidRPr="007F3313" w:rsidRDefault="009007B9" w:rsidP="009007B9">
      <w:pPr>
        <w:rPr>
          <w:rFonts w:asciiTheme="minorEastAsia" w:hAnsiTheme="minorEastAsia"/>
          <w:noProof/>
          <w:color w:val="FF0000"/>
          <w:szCs w:val="21"/>
        </w:rPr>
      </w:pPr>
      <w:r w:rsidRPr="007F3313">
        <w:rPr>
          <w:rFonts w:asciiTheme="minorEastAsia" w:hAnsiTheme="minorEastAsia"/>
          <w:noProof/>
          <w:szCs w:val="21"/>
        </w:rPr>
        <w:t>4.</w:t>
      </w:r>
      <w:r w:rsidRPr="007F3313">
        <w:rPr>
          <w:rFonts w:hint="eastAsia"/>
          <w:szCs w:val="21"/>
        </w:rPr>
        <w:t xml:space="preserve"> </w:t>
      </w:r>
      <w:r w:rsidRPr="007F3313">
        <w:rPr>
          <w:rFonts w:hint="eastAsia"/>
          <w:szCs w:val="21"/>
        </w:rPr>
        <w:t>填空</w:t>
      </w:r>
      <w:r w:rsidRPr="007F3313">
        <w:rPr>
          <w:szCs w:val="21"/>
        </w:rPr>
        <w:t>：</w:t>
      </w:r>
      <w:r w:rsidRPr="007F3313">
        <w:rPr>
          <w:rFonts w:asciiTheme="minorEastAsia" w:hAnsiTheme="minorEastAsia" w:hint="eastAsia"/>
          <w:noProof/>
          <w:szCs w:val="21"/>
        </w:rPr>
        <w:t>图2</w:t>
      </w:r>
      <w:r w:rsidRPr="007F3313">
        <w:rPr>
          <w:rFonts w:asciiTheme="minorEastAsia" w:hAnsiTheme="minorEastAsia"/>
          <w:noProof/>
          <w:szCs w:val="21"/>
        </w:rPr>
        <w:t>所示</w:t>
      </w:r>
      <w:r w:rsidRPr="007F3313">
        <w:rPr>
          <w:rFonts w:asciiTheme="minorEastAsia" w:hAnsiTheme="minorEastAsia" w:hint="eastAsia"/>
          <w:noProof/>
          <w:szCs w:val="21"/>
        </w:rPr>
        <w:t>受控源</w:t>
      </w:r>
      <w:r w:rsidRPr="007F3313">
        <w:rPr>
          <w:rFonts w:asciiTheme="minorEastAsia" w:hAnsiTheme="minorEastAsia"/>
          <w:noProof/>
          <w:szCs w:val="21"/>
        </w:rPr>
        <w:t>的</w:t>
      </w:r>
      <w:r w:rsidRPr="007F3313">
        <w:rPr>
          <w:rFonts w:asciiTheme="minorEastAsia" w:hAnsiTheme="minorEastAsia" w:hint="eastAsia"/>
          <w:noProof/>
          <w:szCs w:val="21"/>
        </w:rPr>
        <w:t>符号中，1、2</w:t>
      </w:r>
      <w:r w:rsidRPr="007F3313">
        <w:rPr>
          <w:rFonts w:asciiTheme="minorEastAsia" w:hAnsiTheme="minorEastAsia"/>
          <w:noProof/>
          <w:szCs w:val="21"/>
        </w:rPr>
        <w:t>两接线端为</w:t>
      </w:r>
      <w:r w:rsidRPr="007F3313">
        <w:rPr>
          <w:rFonts w:asciiTheme="minorEastAsia" w:hAnsiTheme="minorEastAsia" w:hint="eastAsia"/>
          <w:noProof/>
          <w:szCs w:val="21"/>
          <w:u w:val="single"/>
        </w:rPr>
        <w:t xml:space="preserve">        </w:t>
      </w:r>
      <w:r w:rsidRPr="007F3313">
        <w:rPr>
          <w:rFonts w:asciiTheme="minorEastAsia" w:hAnsiTheme="minorEastAsia" w:hint="eastAsia"/>
          <w:noProof/>
          <w:szCs w:val="21"/>
        </w:rPr>
        <w:t>，应按照</w:t>
      </w:r>
      <w:r w:rsidRPr="007F3313">
        <w:rPr>
          <w:rFonts w:asciiTheme="minorEastAsia" w:hAnsiTheme="minorEastAsia"/>
          <w:noProof/>
          <w:szCs w:val="21"/>
        </w:rPr>
        <w:t>参考方向</w:t>
      </w:r>
      <w:r w:rsidRPr="007F3313">
        <w:rPr>
          <w:rFonts w:asciiTheme="minorEastAsia" w:hAnsiTheme="minorEastAsia" w:hint="eastAsia"/>
          <w:noProof/>
          <w:szCs w:val="21"/>
          <w:u w:val="single"/>
        </w:rPr>
        <w:t xml:space="preserve">     </w:t>
      </w:r>
      <w:r w:rsidRPr="007F3313">
        <w:rPr>
          <w:rFonts w:asciiTheme="minorEastAsia" w:hAnsiTheme="minorEastAsia" w:hint="eastAsia"/>
          <w:noProof/>
          <w:szCs w:val="21"/>
        </w:rPr>
        <w:t xml:space="preserve"> 接入电路</w:t>
      </w:r>
      <w:r w:rsidRPr="007F3313">
        <w:rPr>
          <w:rFonts w:asciiTheme="minorEastAsia" w:hAnsiTheme="minorEastAsia"/>
          <w:noProof/>
          <w:szCs w:val="21"/>
        </w:rPr>
        <w:t>，</w:t>
      </w:r>
      <w:r w:rsidRPr="007F3313">
        <w:rPr>
          <w:rFonts w:asciiTheme="minorEastAsia" w:hAnsiTheme="minorEastAsia" w:hint="eastAsia"/>
          <w:noProof/>
          <w:szCs w:val="21"/>
        </w:rPr>
        <w:t>3、4</w:t>
      </w:r>
      <w:r w:rsidRPr="007F3313">
        <w:rPr>
          <w:rFonts w:asciiTheme="minorEastAsia" w:hAnsiTheme="minorEastAsia"/>
          <w:noProof/>
          <w:szCs w:val="21"/>
        </w:rPr>
        <w:t>两接线端为</w:t>
      </w:r>
      <w:r w:rsidRPr="007F3313">
        <w:rPr>
          <w:rFonts w:asciiTheme="minorEastAsia" w:hAnsiTheme="minorEastAsia" w:hint="eastAsia"/>
          <w:noProof/>
          <w:szCs w:val="21"/>
          <w:u w:val="single"/>
        </w:rPr>
        <w:t xml:space="preserve">        </w:t>
      </w:r>
      <w:r w:rsidRPr="007F3313">
        <w:rPr>
          <w:rFonts w:asciiTheme="minorEastAsia" w:hAnsiTheme="minorEastAsia" w:hint="eastAsia"/>
          <w:noProof/>
          <w:szCs w:val="21"/>
        </w:rPr>
        <w:t>，控制</w:t>
      </w:r>
      <w:r w:rsidRPr="007F3313">
        <w:rPr>
          <w:rFonts w:asciiTheme="minorEastAsia" w:hAnsiTheme="minorEastAsia"/>
          <w:noProof/>
          <w:szCs w:val="21"/>
        </w:rPr>
        <w:t>系数为</w:t>
      </w:r>
      <w:r w:rsidRPr="007F3313">
        <w:rPr>
          <w:rFonts w:asciiTheme="minorEastAsia" w:hAnsiTheme="minorEastAsia" w:hint="eastAsia"/>
          <w:noProof/>
          <w:szCs w:val="21"/>
          <w:u w:val="single"/>
        </w:rPr>
        <w:t xml:space="preserve">             </w:t>
      </w:r>
      <w:r w:rsidRPr="007F3313">
        <w:rPr>
          <w:rFonts w:asciiTheme="minorEastAsia" w:hAnsiTheme="minorEastAsia" w:hint="eastAsia"/>
          <w:noProof/>
          <w:szCs w:val="21"/>
        </w:rPr>
        <w:t>。</w:t>
      </w:r>
    </w:p>
    <w:p w:rsidR="009007B9" w:rsidRPr="007F3313" w:rsidRDefault="009007B9" w:rsidP="009007B9">
      <w:r>
        <w:t xml:space="preserve">5.  </w:t>
      </w:r>
      <w:proofErr w:type="spellStart"/>
      <w:r w:rsidRPr="007F3313">
        <w:t>PSpice</w:t>
      </w:r>
      <w:proofErr w:type="spellEnd"/>
      <w:r w:rsidRPr="007F3313">
        <w:rPr>
          <w:rFonts w:hint="eastAsia"/>
        </w:rPr>
        <w:t>软件为瞬态分析“</w:t>
      </w:r>
      <w:r w:rsidRPr="007F3313">
        <w:t>Time Domain</w:t>
      </w:r>
      <w:r w:rsidRPr="007F3313">
        <w:rPr>
          <w:rFonts w:hint="eastAsia"/>
        </w:rPr>
        <w:t>(</w:t>
      </w:r>
      <w:r w:rsidRPr="007F3313">
        <w:t>Transient</w:t>
      </w:r>
      <w:r w:rsidRPr="007F3313">
        <w:rPr>
          <w:rFonts w:hint="eastAsia"/>
        </w:rPr>
        <w:t>)</w:t>
      </w:r>
      <w:r w:rsidRPr="007F3313">
        <w:rPr>
          <w:rFonts w:hint="eastAsia"/>
        </w:rPr>
        <w:t>”提供了专用激励信号波形，其中</w:t>
      </w:r>
      <w:r w:rsidRPr="007F3313">
        <w:t>电压峰峰值为</w:t>
      </w:r>
      <w:r w:rsidRPr="007F3313">
        <w:rPr>
          <w:rFonts w:hint="eastAsia"/>
        </w:rPr>
        <w:t>4V</w:t>
      </w:r>
      <w:r w:rsidRPr="007F3313">
        <w:rPr>
          <w:rFonts w:hint="eastAsia"/>
        </w:rPr>
        <w:t>、</w:t>
      </w:r>
      <w:r w:rsidRPr="007F3313">
        <w:t>周期为</w:t>
      </w:r>
      <w:r w:rsidRPr="007F3313">
        <w:rPr>
          <w:position w:val="-6"/>
        </w:rPr>
        <w:object w:dxaOrig="440" w:dyaOrig="260">
          <v:shape id="_x0000_i1027" type="#_x0000_t75" style="width:21.9pt;height:13.75pt" o:ole="">
            <v:imagedata r:id="rId15" o:title=""/>
          </v:shape>
          <o:OLEObject Type="Embed" ProgID="Equation.DSMT4" ShapeID="_x0000_i1027" DrawAspect="Content" ObjectID="_1823692502" r:id="rId16"/>
        </w:object>
      </w:r>
      <w:r w:rsidRPr="007F3313">
        <w:rPr>
          <w:rFonts w:hint="eastAsia"/>
        </w:rPr>
        <w:t>的方波</w:t>
      </w:r>
      <w:r w:rsidRPr="007F3313">
        <w:t>信号</w:t>
      </w:r>
      <w:r w:rsidRPr="007F3313">
        <w:rPr>
          <w:rFonts w:hint="eastAsia"/>
        </w:rPr>
        <w:t>电源设置正确</w:t>
      </w:r>
      <w:r w:rsidRPr="007F3313">
        <w:t>的是：</w:t>
      </w:r>
    </w:p>
    <w:p w:rsidR="009007B9" w:rsidRPr="00482EB3" w:rsidRDefault="009007B9" w:rsidP="009007B9">
      <w:pPr>
        <w:pStyle w:val="ac"/>
        <w:numPr>
          <w:ilvl w:val="0"/>
          <w:numId w:val="3"/>
        </w:numPr>
        <w:adjustRightInd/>
        <w:spacing w:line="240" w:lineRule="auto"/>
        <w:ind w:firstLineChars="0"/>
        <w:jc w:val="both"/>
        <w:textAlignment w:val="auto"/>
        <w:rPr>
          <w:noProof/>
          <w:szCs w:val="21"/>
        </w:rPr>
      </w:pPr>
      <w:r w:rsidRPr="00482EB3">
        <w:rPr>
          <w:noProof/>
          <w:szCs w:val="21"/>
        </w:rPr>
        <w:drawing>
          <wp:inline distT="0" distB="0" distL="0" distR="0" wp14:anchorId="047A61A1" wp14:editId="660007F8">
            <wp:extent cx="1022050" cy="895350"/>
            <wp:effectExtent l="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9272" cy="90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EB3">
        <w:rPr>
          <w:szCs w:val="21"/>
        </w:rPr>
        <w:t>B</w:t>
      </w:r>
      <w:r w:rsidRPr="00482EB3">
        <w:rPr>
          <w:noProof/>
          <w:szCs w:val="21"/>
        </w:rPr>
        <w:drawing>
          <wp:inline distT="0" distB="0" distL="0" distR="0" wp14:anchorId="2A3EB4EC" wp14:editId="42AF96EE">
            <wp:extent cx="895238" cy="895238"/>
            <wp:effectExtent l="0" t="0" r="63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C</w:t>
      </w:r>
      <w:r w:rsidRPr="00482EB3">
        <w:rPr>
          <w:noProof/>
          <w:szCs w:val="21"/>
        </w:rPr>
        <w:drawing>
          <wp:inline distT="0" distB="0" distL="0" distR="0" wp14:anchorId="653DF017" wp14:editId="14309513">
            <wp:extent cx="1142857" cy="980952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 w:rsidRPr="00482EB3">
        <w:rPr>
          <w:szCs w:val="21"/>
        </w:rPr>
        <w:t>D.</w:t>
      </w:r>
      <w:r w:rsidRPr="00482EB3">
        <w:rPr>
          <w:noProof/>
          <w:szCs w:val="21"/>
        </w:rPr>
        <w:t xml:space="preserve"> </w:t>
      </w:r>
      <w:r w:rsidRPr="00482EB3">
        <w:rPr>
          <w:noProof/>
          <w:szCs w:val="21"/>
        </w:rPr>
        <w:drawing>
          <wp:inline distT="0" distB="0" distL="0" distR="0" wp14:anchorId="26D3B0E7" wp14:editId="22364DD5">
            <wp:extent cx="1304762" cy="952381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7B9" w:rsidRDefault="009007B9" w:rsidP="009007B9">
      <w:pPr>
        <w:spacing w:line="240" w:lineRule="auto"/>
      </w:pPr>
    </w:p>
    <w:p w:rsidR="009007B9" w:rsidRDefault="009007B9" w:rsidP="009007B9"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如果分析类型</w:t>
      </w:r>
      <w:r>
        <w:t>Analysis type</w:t>
      </w:r>
      <w:r>
        <w:rPr>
          <w:rFonts w:hint="eastAsia"/>
        </w:rPr>
        <w:t>选择</w:t>
      </w:r>
      <w:r>
        <w:rPr>
          <w:rFonts w:hint="eastAsia"/>
        </w:rPr>
        <w:t>A</w:t>
      </w:r>
      <w:r>
        <w:t>C Sweep/</w:t>
      </w:r>
      <w:r>
        <w:rPr>
          <w:rFonts w:hint="eastAsia"/>
        </w:rPr>
        <w:t>Noise</w:t>
      </w:r>
      <w:r>
        <w:t>，</w:t>
      </w:r>
      <w:r>
        <w:rPr>
          <w:rFonts w:hint="eastAsia"/>
        </w:rPr>
        <w:t>电路的电压源应选择：</w:t>
      </w:r>
    </w:p>
    <w:p w:rsidR="009007B9" w:rsidRDefault="009007B9" w:rsidP="009007B9">
      <w:pPr>
        <w:numPr>
          <w:ilvl w:val="0"/>
          <w:numId w:val="5"/>
        </w:numPr>
      </w:pPr>
      <w:r>
        <w:t xml:space="preserve"> </w:t>
      </w:r>
      <w:r>
        <w:rPr>
          <w:rFonts w:hint="eastAsia"/>
        </w:rPr>
        <w:t xml:space="preserve"> VAC</w:t>
      </w:r>
      <w:r>
        <w:t xml:space="preserve">        </w:t>
      </w:r>
      <w:r>
        <w:rPr>
          <w:rFonts w:hint="eastAsia"/>
        </w:rPr>
        <w:t>B.</w:t>
      </w:r>
      <w:r>
        <w:t xml:space="preserve">   </w:t>
      </w:r>
      <w:r>
        <w:rPr>
          <w:rFonts w:hint="eastAsia"/>
        </w:rPr>
        <w:t>VPWL</w:t>
      </w:r>
      <w:r>
        <w:t xml:space="preserve">        </w:t>
      </w:r>
      <w:r>
        <w:rPr>
          <w:rFonts w:hint="eastAsia"/>
        </w:rPr>
        <w:t>C</w:t>
      </w:r>
      <w:r>
        <w:t xml:space="preserve">.   </w:t>
      </w:r>
      <w:r>
        <w:rPr>
          <w:rFonts w:hint="eastAsia"/>
        </w:rPr>
        <w:t>VSIN</w:t>
      </w:r>
      <w:r>
        <w:t xml:space="preserve"> </w:t>
      </w:r>
    </w:p>
    <w:p w:rsidR="009007B9" w:rsidRPr="00F52ECB" w:rsidRDefault="009007B9" w:rsidP="009007B9">
      <w:pPr>
        <w:adjustRightInd/>
        <w:spacing w:beforeLines="50" w:before="180" w:line="240" w:lineRule="auto"/>
        <w:rPr>
          <w:rFonts w:eastAsiaTheme="minorEastAsia"/>
          <w:b/>
          <w:sz w:val="24"/>
          <w:szCs w:val="24"/>
        </w:rPr>
      </w:pPr>
      <w:r w:rsidRPr="00F52ECB">
        <w:rPr>
          <w:rFonts w:eastAsiaTheme="minorEastAsia"/>
          <w:b/>
          <w:sz w:val="24"/>
          <w:szCs w:val="24"/>
        </w:rPr>
        <w:t>三</w:t>
      </w:r>
      <w:r>
        <w:rPr>
          <w:rFonts w:eastAsiaTheme="minorEastAsia" w:hint="eastAsia"/>
          <w:b/>
          <w:sz w:val="24"/>
          <w:szCs w:val="24"/>
        </w:rPr>
        <w:t>、</w:t>
      </w:r>
      <w:r w:rsidRPr="00F52ECB">
        <w:rPr>
          <w:rFonts w:eastAsiaTheme="minorEastAsia"/>
          <w:b/>
          <w:sz w:val="24"/>
          <w:szCs w:val="24"/>
        </w:rPr>
        <w:t>实验</w:t>
      </w:r>
      <w:r>
        <w:rPr>
          <w:rFonts w:eastAsiaTheme="minorEastAsia" w:hint="eastAsia"/>
          <w:b/>
          <w:sz w:val="24"/>
          <w:szCs w:val="24"/>
        </w:rPr>
        <w:t>任务</w:t>
      </w:r>
    </w:p>
    <w:p w:rsidR="009007B9" w:rsidRPr="00F52ECB" w:rsidRDefault="009007B9" w:rsidP="009007B9">
      <w:pPr>
        <w:adjustRightInd/>
        <w:spacing w:line="240" w:lineRule="auto"/>
      </w:pPr>
      <w:r>
        <w:t>1</w:t>
      </w:r>
      <w:r w:rsidRPr="00F52ECB">
        <w:t xml:space="preserve">. </w:t>
      </w:r>
      <w:r>
        <w:rPr>
          <w:rFonts w:hint="eastAsia"/>
        </w:rPr>
        <w:t>基本</w:t>
      </w:r>
      <w:r w:rsidRPr="00F52ECB">
        <w:t>任务：</w:t>
      </w:r>
    </w:p>
    <w:p w:rsidR="009007B9" w:rsidRPr="00867665" w:rsidRDefault="009007B9" w:rsidP="009007B9">
      <w:pPr>
        <w:adjustRightInd/>
        <w:spacing w:line="240" w:lineRule="auto"/>
        <w:rPr>
          <w:szCs w:val="21"/>
        </w:rPr>
      </w:pPr>
      <w:r w:rsidRPr="00867665">
        <w:rPr>
          <w:rFonts w:hint="eastAsia"/>
          <w:szCs w:val="21"/>
        </w:rPr>
        <w:t>（</w:t>
      </w:r>
      <w:r w:rsidRPr="00867665">
        <w:rPr>
          <w:rFonts w:hint="eastAsia"/>
          <w:szCs w:val="21"/>
        </w:rPr>
        <w:t>1</w:t>
      </w:r>
      <w:r w:rsidRPr="00867665">
        <w:rPr>
          <w:rFonts w:hint="eastAsia"/>
          <w:szCs w:val="21"/>
        </w:rPr>
        <w:t>）</w:t>
      </w:r>
      <w:r w:rsidRPr="00867665">
        <w:rPr>
          <w:szCs w:val="21"/>
        </w:rPr>
        <w:t>图</w:t>
      </w:r>
      <w:r>
        <w:rPr>
          <w:szCs w:val="21"/>
        </w:rPr>
        <w:t>3</w:t>
      </w:r>
      <w:r w:rsidRPr="00867665">
        <w:rPr>
          <w:rFonts w:hint="eastAsia"/>
          <w:szCs w:val="21"/>
        </w:rPr>
        <w:t>所示电路，</w:t>
      </w:r>
      <w:r>
        <w:rPr>
          <w:rFonts w:hint="eastAsia"/>
        </w:rPr>
        <w:t>用仿真分析方法</w:t>
      </w:r>
      <w:r w:rsidRPr="00867665">
        <w:rPr>
          <w:rFonts w:hint="eastAsia"/>
          <w:szCs w:val="21"/>
        </w:rPr>
        <w:t>求</w:t>
      </w:r>
      <w:r w:rsidRPr="0042785F">
        <w:rPr>
          <w:spacing w:val="14"/>
          <w:position w:val="-12"/>
        </w:rPr>
        <w:object w:dxaOrig="220" w:dyaOrig="360">
          <v:shape id="_x0000_i1028" type="#_x0000_t75" style="width:11.25pt;height:18.15pt" o:ole="">
            <v:imagedata r:id="rId21" o:title=""/>
          </v:shape>
          <o:OLEObject Type="Embed" ProgID="Equation.DSMT4" ShapeID="_x0000_i1028" DrawAspect="Content" ObjectID="_1823692503" r:id="rId22"/>
        </w:object>
      </w:r>
      <w:r>
        <w:rPr>
          <w:rFonts w:hint="eastAsia"/>
          <w:szCs w:val="21"/>
        </w:rPr>
        <w:t>和</w:t>
      </w:r>
      <w:r w:rsidRPr="0042785F">
        <w:rPr>
          <w:spacing w:val="14"/>
          <w:position w:val="-12"/>
        </w:rPr>
        <w:object w:dxaOrig="320" w:dyaOrig="360">
          <v:shape id="_x0000_i1029" type="#_x0000_t75" style="width:15.65pt;height:18.15pt" o:ole="">
            <v:imagedata r:id="rId23" o:title=""/>
          </v:shape>
          <o:OLEObject Type="Embed" ProgID="Equation.DSMT4" ShapeID="_x0000_i1029" DrawAspect="Content" ObjectID="_1823692504" r:id="rId24"/>
        </w:object>
      </w:r>
      <w:r w:rsidRPr="00867665">
        <w:rPr>
          <w:szCs w:val="21"/>
        </w:rPr>
        <w:t>。</w:t>
      </w:r>
      <w:r>
        <w:rPr>
          <w:rFonts w:hint="eastAsia"/>
          <w:spacing w:val="14"/>
        </w:rPr>
        <w:t>当</w:t>
      </w:r>
      <w:r w:rsidRPr="0042785F">
        <w:rPr>
          <w:spacing w:val="14"/>
          <w:position w:val="-12"/>
        </w:rPr>
        <w:object w:dxaOrig="320" w:dyaOrig="360">
          <v:shape id="_x0000_i1030" type="#_x0000_t75" style="width:15.65pt;height:18.15pt" o:ole="">
            <v:imagedata r:id="rId25" o:title=""/>
          </v:shape>
          <o:OLEObject Type="Embed" ProgID="Equation.DSMT4" ShapeID="_x0000_i1030" DrawAspect="Content" ObjectID="_1823692505" r:id="rId26"/>
        </w:object>
      </w:r>
      <w:r>
        <w:rPr>
          <w:rFonts w:hint="eastAsia"/>
          <w:spacing w:val="14"/>
        </w:rPr>
        <w:t>从</w:t>
      </w:r>
      <w:r>
        <w:rPr>
          <w:rFonts w:hint="eastAsia"/>
          <w:spacing w:val="14"/>
        </w:rPr>
        <w:t>1V</w:t>
      </w:r>
      <w:r>
        <w:rPr>
          <w:rFonts w:hint="eastAsia"/>
          <w:spacing w:val="14"/>
        </w:rPr>
        <w:t>连续变化到</w:t>
      </w:r>
      <w:r>
        <w:rPr>
          <w:rFonts w:hint="eastAsia"/>
          <w:spacing w:val="14"/>
        </w:rPr>
        <w:t>30V</w:t>
      </w:r>
      <w:r>
        <w:rPr>
          <w:rFonts w:hint="eastAsia"/>
          <w:spacing w:val="14"/>
        </w:rPr>
        <w:t>时，绘制</w:t>
      </w:r>
      <w:r w:rsidRPr="0042785F">
        <w:rPr>
          <w:spacing w:val="14"/>
          <w:position w:val="-12"/>
        </w:rPr>
        <w:object w:dxaOrig="320" w:dyaOrig="360">
          <v:shape id="_x0000_i1031" type="#_x0000_t75" style="width:15.65pt;height:18.15pt" o:ole="">
            <v:imagedata r:id="rId27" o:title=""/>
          </v:shape>
          <o:OLEObject Type="Embed" ProgID="Equation.DSMT4" ShapeID="_x0000_i1031" DrawAspect="Content" ObjectID="_1823692506" r:id="rId28"/>
        </w:object>
      </w:r>
      <w:r>
        <w:rPr>
          <w:rFonts w:hint="eastAsia"/>
          <w:spacing w:val="14"/>
        </w:rPr>
        <w:t>的变化曲线，</w:t>
      </w:r>
      <w:r>
        <w:rPr>
          <w:spacing w:val="14"/>
        </w:rPr>
        <w:t>记录</w:t>
      </w:r>
      <w:r w:rsidRPr="0042785F">
        <w:rPr>
          <w:spacing w:val="14"/>
          <w:position w:val="-12"/>
        </w:rPr>
        <w:object w:dxaOrig="1020" w:dyaOrig="360">
          <v:shape id="_x0000_i1032" type="#_x0000_t75" style="width:50.7pt;height:18.15pt" o:ole="">
            <v:imagedata r:id="rId29" o:title=""/>
          </v:shape>
          <o:OLEObject Type="Embed" ProgID="Equation.DSMT4" ShapeID="_x0000_i1032" DrawAspect="Content" ObjectID="_1823692507" r:id="rId30"/>
        </w:object>
      </w:r>
      <w:r>
        <w:rPr>
          <w:rFonts w:hint="eastAsia"/>
          <w:spacing w:val="14"/>
        </w:rPr>
        <w:t>时</w:t>
      </w:r>
      <w:r w:rsidRPr="0042785F">
        <w:rPr>
          <w:spacing w:val="14"/>
          <w:position w:val="-12"/>
        </w:rPr>
        <w:object w:dxaOrig="320" w:dyaOrig="360">
          <v:shape id="_x0000_i1033" type="#_x0000_t75" style="width:15.65pt;height:18.15pt" o:ole="">
            <v:imagedata r:id="rId31" o:title=""/>
          </v:shape>
          <o:OLEObject Type="Embed" ProgID="Equation.DSMT4" ShapeID="_x0000_i1033" DrawAspect="Content" ObjectID="_1823692508" r:id="rId32"/>
        </w:object>
      </w:r>
      <w:r>
        <w:rPr>
          <w:rFonts w:hint="eastAsia"/>
          <w:spacing w:val="14"/>
        </w:rPr>
        <w:t>的</w:t>
      </w:r>
      <w:r>
        <w:rPr>
          <w:spacing w:val="14"/>
        </w:rPr>
        <w:t>值</w:t>
      </w:r>
      <w:r>
        <w:rPr>
          <w:rFonts w:hint="eastAsia"/>
          <w:spacing w:val="14"/>
        </w:rPr>
        <w:t>。</w:t>
      </w:r>
    </w:p>
    <w:p w:rsidR="009007B9" w:rsidRDefault="009007B9" w:rsidP="009007B9">
      <w:pPr>
        <w:adjustRightInd/>
        <w:spacing w:line="240" w:lineRule="auto"/>
        <w:jc w:val="center"/>
      </w:pPr>
      <w:r>
        <w:object w:dxaOrig="7396" w:dyaOrig="4170">
          <v:shape id="_x0000_i1034" type="#_x0000_t75" style="width:249.2pt;height:140.25pt" o:ole="">
            <v:imagedata r:id="rId33" o:title=""/>
          </v:shape>
          <o:OLEObject Type="Embed" ProgID="Visio.Drawing.15" ShapeID="_x0000_i1034" DrawAspect="Content" ObjectID="_1823692509" r:id="rId34"/>
        </w:object>
      </w:r>
    </w:p>
    <w:p w:rsidR="009007B9" w:rsidRDefault="009007B9" w:rsidP="009007B9">
      <w:pPr>
        <w:adjustRightInd/>
        <w:spacing w:line="240" w:lineRule="auto"/>
        <w:jc w:val="center"/>
        <w:rPr>
          <w:sz w:val="18"/>
          <w:szCs w:val="18"/>
        </w:rPr>
      </w:pPr>
      <w:r w:rsidRPr="005A6F8E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3</w:t>
      </w:r>
    </w:p>
    <w:p w:rsidR="009007B9" w:rsidRDefault="009007B9" w:rsidP="009007B9">
      <w:pPr>
        <w:adjustRightInd/>
        <w:spacing w:line="240" w:lineRule="auto"/>
        <w:jc w:val="both"/>
        <w:rPr>
          <w:rFonts w:ascii="宋体" w:hAnsi="宋体"/>
        </w:rPr>
      </w:pPr>
      <w:bookmarkStart w:id="0" w:name="_Hlk4000136"/>
      <w:r w:rsidRPr="00867665">
        <w:rPr>
          <w:rFonts w:hint="eastAsia"/>
          <w:szCs w:val="21"/>
        </w:rPr>
        <w:t>（</w:t>
      </w:r>
      <w:r w:rsidRPr="00867665">
        <w:rPr>
          <w:rFonts w:hint="eastAsia"/>
          <w:szCs w:val="21"/>
        </w:rPr>
        <w:t>2</w:t>
      </w:r>
      <w:r w:rsidRPr="00867665"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 w:rsidRPr="00802C6A">
        <w:rPr>
          <w:i/>
          <w:szCs w:val="21"/>
        </w:rPr>
        <w:t>RC</w:t>
      </w:r>
      <w:r>
        <w:rPr>
          <w:rFonts w:ascii="宋体" w:hAnsi="宋体" w:hint="eastAsia"/>
        </w:rPr>
        <w:t>串联</w:t>
      </w:r>
      <w:r w:rsidRPr="00FF142D">
        <w:rPr>
          <w:rFonts w:ascii="宋体" w:hAnsi="宋体" w:hint="eastAsia"/>
        </w:rPr>
        <w:t>电路</w:t>
      </w:r>
      <w:r>
        <w:rPr>
          <w:rFonts w:ascii="宋体" w:hAnsi="宋体" w:hint="eastAsia"/>
        </w:rPr>
        <w:t>的频率特性的研究</w:t>
      </w:r>
    </w:p>
    <w:p w:rsidR="009007B9" w:rsidRDefault="009007B9" w:rsidP="009007B9">
      <w:pPr>
        <w:adjustRightInd/>
        <w:spacing w:line="240" w:lineRule="auto"/>
        <w:ind w:firstLineChars="200" w:firstLine="383"/>
        <w:jc w:val="both"/>
      </w:pPr>
      <w:r>
        <w:rPr>
          <w:rFonts w:ascii="宋体" w:hint="eastAsia"/>
        </w:rPr>
        <w:t>实验电路图如图</w:t>
      </w:r>
      <w:r>
        <w:rPr>
          <w:rFonts w:ascii="宋体"/>
        </w:rPr>
        <w:t>4</w:t>
      </w:r>
      <w:r>
        <w:rPr>
          <w:rFonts w:ascii="宋体" w:hint="eastAsia"/>
        </w:rPr>
        <w:t>所示，电阻</w:t>
      </w:r>
      <w:r w:rsidRPr="008D17F1">
        <w:rPr>
          <w:position w:val="-6"/>
        </w:rPr>
        <w:object w:dxaOrig="960" w:dyaOrig="240">
          <v:shape id="_x0000_i1035" type="#_x0000_t75" style="width:48.2pt;height:11.9pt" o:ole="">
            <v:imagedata r:id="rId35" o:title=""/>
          </v:shape>
          <o:OLEObject Type="Embed" ProgID="Equation.DSMT4" ShapeID="_x0000_i1035" DrawAspect="Content" ObjectID="_1823692510" r:id="rId36"/>
        </w:object>
      </w:r>
      <w:r>
        <w:rPr>
          <w:rFonts w:ascii="宋体" w:hint="eastAsia"/>
        </w:rPr>
        <w:t>，</w:t>
      </w:r>
      <w:r w:rsidRPr="001679AA">
        <w:rPr>
          <w:rFonts w:ascii="宋体" w:hint="eastAsia"/>
          <w:color w:val="000000"/>
        </w:rPr>
        <w:t>电容</w:t>
      </w:r>
      <w:r w:rsidRPr="00FB0A20">
        <w:rPr>
          <w:position w:val="-10"/>
        </w:rPr>
        <w:object w:dxaOrig="960" w:dyaOrig="279">
          <v:shape id="_x0000_i1036" type="#_x0000_t75" style="width:48.2pt;height:14.4pt" o:ole="">
            <v:imagedata r:id="rId37" o:title=""/>
          </v:shape>
          <o:OLEObject Type="Embed" ProgID="Equation.DSMT4" ShapeID="_x0000_i1036" DrawAspect="Content" ObjectID="_1823692511" r:id="rId38"/>
        </w:object>
      </w:r>
      <w:r>
        <w:rPr>
          <w:rFonts w:hint="eastAsia"/>
        </w:rPr>
        <w:t>，将信号源</w:t>
      </w:r>
      <w:r>
        <w:rPr>
          <w:rFonts w:ascii="宋体" w:hint="eastAsia"/>
        </w:rPr>
        <w:t>电压</w:t>
      </w:r>
      <w:r>
        <w:rPr>
          <w:rFonts w:ascii="宋体"/>
        </w:rPr>
        <w:t>调为正弦波，有效值为</w:t>
      </w:r>
      <w:r>
        <w:rPr>
          <w:rFonts w:ascii="宋体" w:hint="eastAsia"/>
        </w:rPr>
        <w:t>6V，用</w:t>
      </w:r>
      <w:r>
        <w:rPr>
          <w:rFonts w:hint="eastAsia"/>
        </w:rPr>
        <w:t>仿真分析方法</w:t>
      </w:r>
      <w:r>
        <w:t>求解</w:t>
      </w:r>
      <w:r>
        <w:rPr>
          <w:rFonts w:hint="eastAsia"/>
        </w:rPr>
        <w:t>：</w:t>
      </w:r>
    </w:p>
    <w:p w:rsidR="009007B9" w:rsidRDefault="009007B9" w:rsidP="009007B9">
      <w:pPr>
        <w:adjustRightInd/>
        <w:spacing w:line="240" w:lineRule="auto"/>
        <w:ind w:left="383"/>
        <w:jc w:val="both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5D30D7">
        <w:rPr>
          <w:rFonts w:hint="eastAsia"/>
        </w:rPr>
        <w:t>在</w:t>
      </w:r>
      <w:r>
        <w:rPr>
          <w:rFonts w:hint="eastAsia"/>
        </w:rPr>
        <w:t>50</w:t>
      </w:r>
      <w:r w:rsidRPr="005D30D7">
        <w:rPr>
          <w:rFonts w:hint="eastAsia"/>
        </w:rPr>
        <w:t xml:space="preserve">Hz </w:t>
      </w:r>
      <w:r w:rsidRPr="005D30D7">
        <w:rPr>
          <w:rFonts w:hint="eastAsia"/>
        </w:rPr>
        <w:t>至</w:t>
      </w:r>
      <w:r>
        <w:rPr>
          <w:rFonts w:hint="eastAsia"/>
        </w:rPr>
        <w:t>10</w:t>
      </w:r>
      <w:r>
        <w:t>0</w:t>
      </w:r>
      <w:r w:rsidRPr="005D30D7">
        <w:rPr>
          <w:rFonts w:hint="eastAsia"/>
        </w:rPr>
        <w:t>kHz</w:t>
      </w:r>
      <w:r w:rsidRPr="005D30D7">
        <w:rPr>
          <w:rFonts w:hint="eastAsia"/>
        </w:rPr>
        <w:t>频率范围内</w:t>
      </w:r>
      <w:r>
        <w:rPr>
          <w:rFonts w:hint="eastAsia"/>
        </w:rPr>
        <w:t>，电容电压</w:t>
      </w:r>
      <w:r>
        <w:t>的</w:t>
      </w:r>
      <w:r w:rsidRPr="00D813E6">
        <w:rPr>
          <w:rFonts w:ascii="宋体" w:hAnsi="宋体" w:hint="eastAsia"/>
        </w:rPr>
        <w:t>幅频特性曲线</w:t>
      </w:r>
      <w:r>
        <w:t>。</w:t>
      </w:r>
    </w:p>
    <w:p w:rsidR="009007B9" w:rsidRPr="00D813E6" w:rsidRDefault="009007B9" w:rsidP="009007B9">
      <w:pPr>
        <w:adjustRightInd/>
        <w:spacing w:line="240" w:lineRule="auto"/>
        <w:ind w:left="383"/>
        <w:jc w:val="both"/>
        <w:rPr>
          <w:rFonts w:ascii="宋体" w:hAnsi="宋体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）求解电容电压</w:t>
      </w:r>
      <w:r>
        <w:t>为</w:t>
      </w:r>
      <w:r>
        <w:rPr>
          <w:rFonts w:hint="eastAsia"/>
        </w:rPr>
        <w:t>4.24</w:t>
      </w:r>
      <w:r>
        <w:t>V</w:t>
      </w:r>
      <w:r>
        <w:rPr>
          <w:rFonts w:hint="eastAsia"/>
        </w:rPr>
        <w:t>时，对应的</w:t>
      </w:r>
      <w:r>
        <w:t>频率</w:t>
      </w:r>
      <w:r>
        <w:rPr>
          <w:rFonts w:hint="eastAsia"/>
        </w:rPr>
        <w:t>，此</w:t>
      </w:r>
      <w:r>
        <w:t>频率为</w:t>
      </w:r>
      <w:r w:rsidRPr="00D813E6">
        <w:rPr>
          <w:rFonts w:hint="eastAsia"/>
          <w:u w:val="single"/>
        </w:rPr>
        <w:t xml:space="preserve">                   </w:t>
      </w:r>
      <w:r w:rsidRPr="00D813E6">
        <w:rPr>
          <w:rFonts w:hint="eastAsia"/>
          <w:u w:val="single"/>
        </w:rPr>
        <w:t>。</w:t>
      </w:r>
      <w:r>
        <w:rPr>
          <w:rFonts w:hint="eastAsia"/>
        </w:rPr>
        <w:t>并</w:t>
      </w:r>
      <w:r w:rsidRPr="00D813E6">
        <w:rPr>
          <w:rFonts w:ascii="宋体" w:hAnsi="宋体" w:hint="eastAsia"/>
        </w:rPr>
        <w:t>分析输出曲线的特点，</w:t>
      </w:r>
      <w:r w:rsidRPr="00D813E6">
        <w:rPr>
          <w:rFonts w:ascii="宋体" w:hAnsi="宋体"/>
        </w:rPr>
        <w:t>滤波器的类型</w:t>
      </w:r>
      <w:r w:rsidRPr="00D813E6">
        <w:rPr>
          <w:rFonts w:ascii="宋体" w:hAnsi="宋体" w:hint="eastAsia"/>
        </w:rPr>
        <w:t>。</w:t>
      </w:r>
    </w:p>
    <w:p w:rsidR="009007B9" w:rsidRPr="00D813E6" w:rsidRDefault="009007B9" w:rsidP="009007B9">
      <w:pPr>
        <w:adjustRightInd/>
        <w:spacing w:line="240" w:lineRule="auto"/>
        <w:ind w:left="383"/>
        <w:jc w:val="both"/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）测量电容电压</w:t>
      </w:r>
      <w:r>
        <w:t>的</w:t>
      </w:r>
      <w:r w:rsidRPr="00D813E6">
        <w:rPr>
          <w:rFonts w:ascii="宋体" w:hAnsi="宋体" w:hint="eastAsia"/>
        </w:rPr>
        <w:t>相频特性曲线，记录相位</w:t>
      </w:r>
      <w:r w:rsidRPr="00D813E6">
        <w:rPr>
          <w:rFonts w:ascii="宋体" w:hAnsi="宋体"/>
        </w:rPr>
        <w:t>的变化范围</w:t>
      </w:r>
      <w:r w:rsidRPr="00D813E6">
        <w:rPr>
          <w:rFonts w:ascii="宋体" w:hAnsi="宋体" w:hint="eastAsia"/>
          <w:u w:val="single"/>
        </w:rPr>
        <w:t xml:space="preserve">                            </w:t>
      </w:r>
      <w:r>
        <w:t>。</w:t>
      </w:r>
    </w:p>
    <w:p w:rsidR="009007B9" w:rsidRPr="00D813E6" w:rsidRDefault="009007B9" w:rsidP="009007B9">
      <w:pPr>
        <w:adjustRightInd/>
        <w:spacing w:line="24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object w:dxaOrig="2581" w:dyaOrig="1756">
          <v:shape id="_x0000_i1037" type="#_x0000_t75" style="width:178.45pt;height:120.2pt" o:ole="">
            <v:imagedata r:id="rId39" o:title=""/>
          </v:shape>
          <o:OLEObject Type="Embed" ProgID="Visio.Drawing.11" ShapeID="_x0000_i1037" DrawAspect="Content" ObjectID="_1823692512" r:id="rId40"/>
        </w:object>
      </w:r>
    </w:p>
    <w:p w:rsidR="009007B9" w:rsidRDefault="009007B9" w:rsidP="009007B9">
      <w:pPr>
        <w:pStyle w:val="af0"/>
        <w:spacing w:after="0" w:line="240" w:lineRule="auto"/>
        <w:ind w:firstLineChars="0" w:firstLine="0"/>
        <w:jc w:val="center"/>
        <w:rPr>
          <w:sz w:val="18"/>
          <w:szCs w:val="18"/>
        </w:rPr>
      </w:pPr>
      <w:r w:rsidRPr="005A6F8E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4</w:t>
      </w:r>
    </w:p>
    <w:bookmarkEnd w:id="0"/>
    <w:p w:rsidR="009007B9" w:rsidRPr="00126215" w:rsidRDefault="009007B9" w:rsidP="009007B9">
      <w:pPr>
        <w:pStyle w:val="ad"/>
        <w:ind w:firstLineChars="0" w:firstLine="0"/>
        <w:rPr>
          <w:szCs w:val="21"/>
        </w:rPr>
      </w:pPr>
      <w:r>
        <w:rPr>
          <w:spacing w:val="14"/>
          <w:szCs w:val="21"/>
        </w:rPr>
        <w:t xml:space="preserve"> (3) </w:t>
      </w:r>
      <w:r w:rsidRPr="00126215">
        <w:rPr>
          <w:szCs w:val="21"/>
        </w:rPr>
        <w:t>图</w:t>
      </w:r>
      <w:r>
        <w:rPr>
          <w:szCs w:val="21"/>
        </w:rPr>
        <w:t>5</w:t>
      </w:r>
      <w:r w:rsidRPr="00126215">
        <w:rPr>
          <w:szCs w:val="21"/>
        </w:rPr>
        <w:t>所示电路中，电压</w:t>
      </w:r>
      <w:r w:rsidRPr="00126215">
        <w:rPr>
          <w:rFonts w:hint="eastAsia"/>
          <w:szCs w:val="21"/>
        </w:rPr>
        <w:t>源</w:t>
      </w:r>
      <w:r w:rsidRPr="00126215">
        <w:rPr>
          <w:szCs w:val="21"/>
        </w:rPr>
        <w:t>波形如图</w:t>
      </w:r>
      <w:r>
        <w:rPr>
          <w:szCs w:val="21"/>
        </w:rPr>
        <w:t>6</w:t>
      </w:r>
      <w:r w:rsidRPr="00126215">
        <w:rPr>
          <w:color w:val="000000"/>
          <w:szCs w:val="21"/>
        </w:rPr>
        <w:t>所示</w:t>
      </w:r>
      <w:r w:rsidRPr="00126215">
        <w:rPr>
          <w:rFonts w:hint="eastAsia"/>
          <w:color w:val="000000"/>
          <w:szCs w:val="21"/>
        </w:rPr>
        <w:t>，</w:t>
      </w:r>
      <w:r w:rsidRPr="00126215">
        <w:rPr>
          <w:rFonts w:hint="eastAsia"/>
          <w:szCs w:val="21"/>
        </w:rPr>
        <w:t>完成以下仿真</w:t>
      </w:r>
      <w:r w:rsidRPr="00126215">
        <w:rPr>
          <w:szCs w:val="21"/>
        </w:rPr>
        <w:t>任务：</w:t>
      </w:r>
    </w:p>
    <w:p w:rsidR="009007B9" w:rsidRPr="00126215" w:rsidRDefault="009007B9" w:rsidP="009007B9">
      <w:pPr>
        <w:spacing w:line="360" w:lineRule="exact"/>
        <w:ind w:firstLineChars="200" w:firstLine="383"/>
        <w:rPr>
          <w:szCs w:val="21"/>
        </w:rPr>
      </w:pPr>
      <w:r w:rsidRPr="00126215">
        <w:rPr>
          <w:szCs w:val="21"/>
        </w:rPr>
        <w:t xml:space="preserve">1) </w:t>
      </w:r>
      <w:r w:rsidRPr="00126215">
        <w:rPr>
          <w:szCs w:val="21"/>
        </w:rPr>
        <w:t>若</w:t>
      </w:r>
      <w:bookmarkStart w:id="1" w:name="_Hlk4013610"/>
      <w:r w:rsidRPr="00126215">
        <w:rPr>
          <w:position w:val="-12"/>
          <w:szCs w:val="21"/>
        </w:rPr>
        <w:object w:dxaOrig="1240" w:dyaOrig="360">
          <v:shape id="_x0000_i1038" type="#_x0000_t75" style="width:60.75pt;height:19.4pt" o:ole="">
            <v:imagedata r:id="rId41" o:title=""/>
          </v:shape>
          <o:OLEObject Type="Embed" ProgID="Equation.DSMT4" ShapeID="_x0000_i1038" DrawAspect="Content" ObjectID="_1823692513" r:id="rId42"/>
        </w:object>
      </w:r>
      <w:bookmarkEnd w:id="1"/>
      <w:r w:rsidRPr="00126215">
        <w:rPr>
          <w:rFonts w:hint="eastAsia"/>
          <w:szCs w:val="21"/>
        </w:rPr>
        <w:t>，</w:t>
      </w:r>
      <w:r>
        <w:rPr>
          <w:rFonts w:hint="eastAsia"/>
          <w:szCs w:val="21"/>
        </w:rPr>
        <w:t>绘制</w:t>
      </w:r>
      <w:r w:rsidRPr="00126215">
        <w:rPr>
          <w:position w:val="-12"/>
          <w:szCs w:val="21"/>
        </w:rPr>
        <w:object w:dxaOrig="520" w:dyaOrig="360">
          <v:shape id="_x0000_i1039" type="#_x0000_t75" style="width:26.3pt;height:19.4pt" o:ole="">
            <v:imagedata r:id="rId43" o:title=""/>
          </v:shape>
          <o:OLEObject Type="Embed" ProgID="Equation.DSMT4" ShapeID="_x0000_i1039" DrawAspect="Content" ObjectID="_1823692514" r:id="rId44"/>
        </w:object>
      </w:r>
      <w:r>
        <w:rPr>
          <w:szCs w:val="21"/>
        </w:rPr>
        <w:t>的</w:t>
      </w:r>
      <w:r w:rsidRPr="00126215">
        <w:rPr>
          <w:szCs w:val="21"/>
        </w:rPr>
        <w:t>波形。</w:t>
      </w:r>
    </w:p>
    <w:p w:rsidR="009007B9" w:rsidRPr="00126215" w:rsidRDefault="009007B9" w:rsidP="009007B9">
      <w:pPr>
        <w:spacing w:line="360" w:lineRule="exact"/>
        <w:ind w:firstLineChars="200" w:firstLine="383"/>
        <w:rPr>
          <w:szCs w:val="21"/>
        </w:rPr>
      </w:pPr>
      <w:r w:rsidRPr="00126215">
        <w:rPr>
          <w:szCs w:val="21"/>
        </w:rPr>
        <w:t xml:space="preserve">2) </w:t>
      </w:r>
      <w:r w:rsidRPr="00126215">
        <w:rPr>
          <w:szCs w:val="21"/>
        </w:rPr>
        <w:t>若</w:t>
      </w:r>
      <w:r w:rsidRPr="00126215">
        <w:rPr>
          <w:position w:val="-12"/>
          <w:szCs w:val="21"/>
        </w:rPr>
        <w:object w:dxaOrig="1240" w:dyaOrig="360">
          <v:shape id="_x0000_i1040" type="#_x0000_t75" style="width:62pt;height:19.4pt" o:ole="">
            <v:imagedata r:id="rId45" o:title=""/>
          </v:shape>
          <o:OLEObject Type="Embed" ProgID="Equation.DSMT4" ShapeID="_x0000_i1040" DrawAspect="Content" ObjectID="_1823692515" r:id="rId46"/>
        </w:object>
      </w:r>
      <w:r w:rsidRPr="00126215">
        <w:rPr>
          <w:rFonts w:hint="eastAsia"/>
          <w:szCs w:val="21"/>
        </w:rPr>
        <w:t>，</w:t>
      </w:r>
      <w:r w:rsidRPr="00126215">
        <w:rPr>
          <w:rFonts w:ascii="宋体" w:hint="eastAsia"/>
          <w:szCs w:val="21"/>
        </w:rPr>
        <w:t>利用</w:t>
      </w:r>
      <w:proofErr w:type="spellStart"/>
      <w:r w:rsidRPr="00126215">
        <w:rPr>
          <w:rFonts w:ascii="宋体" w:hint="eastAsia"/>
          <w:szCs w:val="21"/>
        </w:rPr>
        <w:t>PSpice</w:t>
      </w:r>
      <w:proofErr w:type="spellEnd"/>
      <w:r w:rsidRPr="00126215">
        <w:rPr>
          <w:rFonts w:ascii="宋体" w:hint="eastAsia"/>
          <w:szCs w:val="21"/>
        </w:rPr>
        <w:t>参数分析方法，改变</w:t>
      </w:r>
      <w:r w:rsidRPr="00126215">
        <w:rPr>
          <w:i/>
          <w:szCs w:val="21"/>
        </w:rPr>
        <w:t>R</w:t>
      </w:r>
      <w:r w:rsidRPr="00126215">
        <w:rPr>
          <w:rFonts w:ascii="宋体" w:hint="eastAsia"/>
          <w:szCs w:val="21"/>
        </w:rPr>
        <w:t>值</w:t>
      </w:r>
      <w:r w:rsidRPr="00126215">
        <w:rPr>
          <w:rFonts w:hint="eastAsia"/>
          <w:szCs w:val="21"/>
        </w:rPr>
        <w:t>分别为</w:t>
      </w:r>
      <w:r w:rsidRPr="00126215">
        <w:rPr>
          <w:szCs w:val="21"/>
        </w:rPr>
        <w:t>200Ω</w:t>
      </w:r>
      <w:r w:rsidRPr="00126215">
        <w:rPr>
          <w:szCs w:val="21"/>
        </w:rPr>
        <w:t>、</w:t>
      </w:r>
      <w:r w:rsidRPr="00126215">
        <w:rPr>
          <w:szCs w:val="21"/>
        </w:rPr>
        <w:t>2</w:t>
      </w:r>
      <w:r w:rsidRPr="00126215">
        <w:rPr>
          <w:rFonts w:hint="eastAsia"/>
          <w:szCs w:val="21"/>
        </w:rPr>
        <w:t>k</w:t>
      </w:r>
      <w:r w:rsidRPr="00126215">
        <w:rPr>
          <w:szCs w:val="21"/>
        </w:rPr>
        <w:t>Ω</w:t>
      </w:r>
      <w:r w:rsidRPr="00126215">
        <w:rPr>
          <w:szCs w:val="21"/>
        </w:rPr>
        <w:t>、</w:t>
      </w:r>
      <w:r w:rsidRPr="00126215">
        <w:rPr>
          <w:szCs w:val="21"/>
        </w:rPr>
        <w:t>20</w:t>
      </w:r>
      <w:r w:rsidRPr="00126215">
        <w:rPr>
          <w:rFonts w:hint="eastAsia"/>
          <w:szCs w:val="21"/>
        </w:rPr>
        <w:t>k</w:t>
      </w:r>
      <w:r w:rsidRPr="00126215">
        <w:rPr>
          <w:szCs w:val="21"/>
        </w:rPr>
        <w:t>Ω</w:t>
      </w:r>
      <w:r w:rsidRPr="00126215">
        <w:rPr>
          <w:rFonts w:hint="eastAsia"/>
          <w:szCs w:val="21"/>
        </w:rPr>
        <w:t>时</w:t>
      </w:r>
      <w:r w:rsidRPr="00126215">
        <w:rPr>
          <w:rFonts w:ascii="宋体" w:hint="eastAsia"/>
          <w:szCs w:val="21"/>
        </w:rPr>
        <w:t>，观察</w:t>
      </w:r>
      <w:r w:rsidRPr="00126215">
        <w:rPr>
          <w:rFonts w:ascii="宋体"/>
          <w:szCs w:val="21"/>
        </w:rPr>
        <w:t>时间常数</w:t>
      </w:r>
      <w:r w:rsidRPr="00126215">
        <w:rPr>
          <w:rFonts w:ascii="宋体" w:hint="eastAsia"/>
          <w:szCs w:val="21"/>
        </w:rPr>
        <w:t>变化</w:t>
      </w:r>
      <w:r w:rsidRPr="00126215">
        <w:rPr>
          <w:rFonts w:ascii="宋体"/>
          <w:szCs w:val="21"/>
        </w:rPr>
        <w:t>对</w:t>
      </w:r>
      <w:r w:rsidRPr="00126215">
        <w:rPr>
          <w:rFonts w:ascii="宋体" w:hint="eastAsia"/>
          <w:szCs w:val="21"/>
        </w:rPr>
        <w:t>输出电压</w:t>
      </w:r>
      <w:r w:rsidRPr="00126215">
        <w:rPr>
          <w:rFonts w:ascii="宋体"/>
          <w:position w:val="-12"/>
          <w:szCs w:val="21"/>
        </w:rPr>
        <w:object w:dxaOrig="560" w:dyaOrig="360">
          <v:shape id="_x0000_i1041" type="#_x0000_t75" style="width:27.55pt;height:19.4pt" o:ole="">
            <v:imagedata r:id="rId47" o:title=""/>
          </v:shape>
          <o:OLEObject Type="Embed" ProgID="Equation.DSMT4" ShapeID="_x0000_i1041" DrawAspect="Content" ObjectID="_1823692516" r:id="rId48"/>
        </w:object>
      </w:r>
      <w:r w:rsidRPr="00126215">
        <w:rPr>
          <w:rFonts w:ascii="宋体" w:hint="eastAsia"/>
          <w:szCs w:val="21"/>
        </w:rPr>
        <w:t>的影响，分析电路的特点。当</w:t>
      </w:r>
      <w:r w:rsidRPr="00126215">
        <w:rPr>
          <w:rFonts w:ascii="宋体"/>
          <w:szCs w:val="21"/>
        </w:rPr>
        <w:t>电阻为何值时可以将</w:t>
      </w:r>
      <w:r w:rsidRPr="00126215">
        <w:rPr>
          <w:rFonts w:ascii="宋体" w:hint="eastAsia"/>
          <w:szCs w:val="21"/>
        </w:rPr>
        <w:t>输入</w:t>
      </w:r>
      <w:r w:rsidRPr="00126215">
        <w:rPr>
          <w:rFonts w:ascii="宋体"/>
          <w:szCs w:val="21"/>
        </w:rPr>
        <w:t>的方波</w:t>
      </w:r>
      <w:r w:rsidRPr="00126215">
        <w:rPr>
          <w:rFonts w:ascii="宋体" w:hint="eastAsia"/>
          <w:szCs w:val="21"/>
        </w:rPr>
        <w:t>信号</w:t>
      </w:r>
      <w:r w:rsidRPr="00126215">
        <w:rPr>
          <w:rFonts w:ascii="宋体"/>
          <w:szCs w:val="21"/>
        </w:rPr>
        <w:t>转换为</w:t>
      </w:r>
      <w:r w:rsidRPr="00126215">
        <w:rPr>
          <w:rFonts w:ascii="宋体" w:hint="eastAsia"/>
          <w:szCs w:val="21"/>
        </w:rPr>
        <w:t>尖</w:t>
      </w:r>
      <w:r w:rsidRPr="00126215">
        <w:rPr>
          <w:rFonts w:ascii="宋体"/>
          <w:szCs w:val="21"/>
        </w:rPr>
        <w:t>脉冲</w:t>
      </w:r>
      <w:r w:rsidRPr="00126215">
        <w:rPr>
          <w:rFonts w:ascii="宋体" w:hint="eastAsia"/>
          <w:szCs w:val="21"/>
        </w:rPr>
        <w:t>信号</w:t>
      </w:r>
      <w:r w:rsidRPr="00126215">
        <w:rPr>
          <w:rFonts w:ascii="宋体"/>
          <w:szCs w:val="21"/>
        </w:rPr>
        <w:t>？</w:t>
      </w:r>
    </w:p>
    <w:bookmarkStart w:id="2" w:name="_Hlk4013218"/>
    <w:p w:rsidR="009007B9" w:rsidRPr="00F52ECB" w:rsidRDefault="009007B9" w:rsidP="009007B9">
      <w:pPr>
        <w:pStyle w:val="ad"/>
        <w:ind w:firstLineChars="0" w:firstLine="0"/>
        <w:jc w:val="center"/>
      </w:pPr>
      <w:r>
        <w:object w:dxaOrig="8925" w:dyaOrig="6030">
          <v:shape id="_x0000_i1042" type="#_x0000_t75" style="width:142.1pt;height:97.65pt" o:ole="">
            <v:imagedata r:id="rId49" o:title=""/>
          </v:shape>
          <o:OLEObject Type="Embed" ProgID="Visio.Drawing.15" ShapeID="_x0000_i1042" DrawAspect="Content" ObjectID="_1823692517" r:id="rId50"/>
        </w:object>
      </w:r>
      <w:bookmarkEnd w:id="2"/>
      <w:r>
        <w:object w:dxaOrig="10636" w:dyaOrig="5445">
          <v:shape id="_x0000_i1043" type="#_x0000_t75" style="width:206.6pt;height:90.8pt" o:ole="">
            <v:imagedata r:id="rId51" o:title="" cropbottom="9769f"/>
          </v:shape>
          <o:OLEObject Type="Embed" ProgID="Visio.Drawing.15" ShapeID="_x0000_i1043" DrawAspect="Content" ObjectID="_1823692518" r:id="rId52"/>
        </w:object>
      </w:r>
    </w:p>
    <w:p w:rsidR="009007B9" w:rsidRPr="005112CB" w:rsidRDefault="009007B9" w:rsidP="009007B9">
      <w:pPr>
        <w:spacing w:line="240" w:lineRule="auto"/>
        <w:rPr>
          <w:sz w:val="18"/>
          <w:szCs w:val="18"/>
        </w:rPr>
      </w:pPr>
      <w:r w:rsidRPr="005112C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</w:t>
      </w:r>
      <w:r w:rsidRPr="005112CB">
        <w:rPr>
          <w:sz w:val="18"/>
          <w:szCs w:val="18"/>
        </w:rPr>
        <w:t xml:space="preserve"> </w:t>
      </w:r>
      <w:r w:rsidRPr="005112CB">
        <w:rPr>
          <w:sz w:val="18"/>
          <w:szCs w:val="18"/>
        </w:rPr>
        <w:t>图</w:t>
      </w:r>
      <w:r>
        <w:rPr>
          <w:sz w:val="18"/>
          <w:szCs w:val="18"/>
        </w:rPr>
        <w:t>5</w:t>
      </w:r>
      <w:r w:rsidRPr="005112CB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</w:t>
      </w:r>
      <w:r w:rsidRPr="005112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5112CB">
        <w:rPr>
          <w:sz w:val="18"/>
          <w:szCs w:val="18"/>
        </w:rPr>
        <w:t xml:space="preserve">   </w:t>
      </w:r>
      <w:r w:rsidRPr="005112CB">
        <w:rPr>
          <w:sz w:val="18"/>
          <w:szCs w:val="18"/>
        </w:rPr>
        <w:t>图</w:t>
      </w:r>
      <w:r>
        <w:rPr>
          <w:sz w:val="18"/>
          <w:szCs w:val="18"/>
        </w:rPr>
        <w:t>6</w:t>
      </w:r>
    </w:p>
    <w:p w:rsidR="009007B9" w:rsidRDefault="009007B9" w:rsidP="009007B9">
      <w:pPr>
        <w:spacing w:line="360" w:lineRule="exact"/>
      </w:pPr>
      <w:r w:rsidRPr="00F52ECB">
        <w:t xml:space="preserve">2. </w:t>
      </w:r>
      <w:r w:rsidRPr="00F52ECB">
        <w:t>研究任务：</w:t>
      </w:r>
    </w:p>
    <w:p w:rsidR="009007B9" w:rsidRDefault="009007B9" w:rsidP="009007B9">
      <w:pPr>
        <w:adjustRightInd/>
        <w:spacing w:line="240" w:lineRule="auto"/>
        <w:jc w:val="both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A34D6">
        <w:rPr>
          <w:rFonts w:hint="eastAsia"/>
        </w:rPr>
        <w:t>通过实验验证电压跟随器的隔离作用</w:t>
      </w:r>
    </w:p>
    <w:p w:rsidR="009007B9" w:rsidRPr="001A34D6" w:rsidRDefault="009007B9" w:rsidP="009007B9">
      <w:pPr>
        <w:adjustRightInd/>
        <w:spacing w:line="240" w:lineRule="auto"/>
        <w:ind w:firstLineChars="200" w:firstLine="383"/>
        <w:jc w:val="both"/>
        <w:rPr>
          <w:rFonts w:ascii="宋体"/>
          <w:szCs w:val="21"/>
        </w:rPr>
      </w:pPr>
      <w:r w:rsidRPr="001A34D6">
        <w:rPr>
          <w:rFonts w:hint="eastAsia"/>
        </w:rPr>
        <w:t>图</w:t>
      </w:r>
      <w:r>
        <w:t>7</w:t>
      </w:r>
      <w:r>
        <w:rPr>
          <w:rFonts w:hint="eastAsia"/>
        </w:rPr>
        <w:t>、</w:t>
      </w:r>
      <w:r w:rsidRPr="001A34D6">
        <w:rPr>
          <w:rFonts w:hint="eastAsia"/>
        </w:rPr>
        <w:t>图</w:t>
      </w:r>
      <w:r>
        <w:t>8</w:t>
      </w:r>
      <w:proofErr w:type="gramStart"/>
      <w:r w:rsidRPr="001A34D6">
        <w:rPr>
          <w:rFonts w:hint="eastAsia"/>
        </w:rPr>
        <w:t>两</w:t>
      </w:r>
      <w:proofErr w:type="gramEnd"/>
      <w:r w:rsidRPr="001A34D6">
        <w:rPr>
          <w:rFonts w:hint="eastAsia"/>
        </w:rPr>
        <w:t>图中负载电阻</w:t>
      </w:r>
      <w:r w:rsidRPr="001A34D6">
        <w:rPr>
          <w:position w:val="-10"/>
        </w:rPr>
        <w:object w:dxaOrig="279" w:dyaOrig="300">
          <v:shape id="_x0000_i1044" type="#_x0000_t75" style="width:14.4pt;height:15.65pt" o:ole="">
            <v:imagedata r:id="rId53" o:title=""/>
          </v:shape>
          <o:OLEObject Type="Embed" ProgID="Equation.DSMT4" ShapeID="_x0000_i1044" DrawAspect="Content" ObjectID="_1823692519" r:id="rId54"/>
        </w:object>
      </w:r>
      <w:r>
        <w:rPr>
          <w:rFonts w:hint="eastAsia"/>
        </w:rPr>
        <w:t>相同</w:t>
      </w:r>
      <w:r w:rsidRPr="001A34D6">
        <w:rPr>
          <w:rFonts w:hint="eastAsia"/>
        </w:rPr>
        <w:t>，输入电源</w:t>
      </w:r>
      <w:r w:rsidRPr="001A34D6">
        <w:t>U</w:t>
      </w:r>
      <w:r>
        <w:rPr>
          <w:vertAlign w:val="subscript"/>
        </w:rPr>
        <w:t>s</w:t>
      </w:r>
      <w:r w:rsidRPr="001A34D6">
        <w:rPr>
          <w:rFonts w:hint="eastAsia"/>
        </w:rPr>
        <w:t>均为</w:t>
      </w:r>
      <w:r w:rsidRPr="001A34D6">
        <w:t>3V</w:t>
      </w:r>
      <w:r w:rsidRPr="001A34D6">
        <w:rPr>
          <w:rFonts w:hint="eastAsia"/>
        </w:rPr>
        <w:t>，</w:t>
      </w:r>
      <w:r w:rsidRPr="001A34D6">
        <w:t xml:space="preserve"> </w:t>
      </w:r>
      <w:r w:rsidRPr="0089282E">
        <w:rPr>
          <w:position w:val="-6"/>
        </w:rPr>
        <w:object w:dxaOrig="880" w:dyaOrig="240">
          <v:shape id="_x0000_i1045" type="#_x0000_t75" style="width:44.45pt;height:12.5pt" o:ole="">
            <v:imagedata r:id="rId55" o:title=""/>
          </v:shape>
          <o:OLEObject Type="Embed" ProgID="Equation.DSMT4" ShapeID="_x0000_i1045" DrawAspect="Content" ObjectID="_1823692520" r:id="rId56"/>
        </w:object>
      </w:r>
      <w:r>
        <w:rPr>
          <w:rFonts w:hint="eastAsia"/>
        </w:rPr>
        <w:t>，</w:t>
      </w:r>
      <w:r w:rsidRPr="001A34D6">
        <w:rPr>
          <w:rFonts w:hint="eastAsia"/>
        </w:rPr>
        <w:t>左侧的电路加入了跟随器</w:t>
      </w:r>
      <w:r>
        <w:rPr>
          <w:rFonts w:hint="eastAsia"/>
        </w:rPr>
        <w:t>（此</w:t>
      </w:r>
      <w:r>
        <w:t>电路也是检测</w:t>
      </w:r>
      <w:r w:rsidRPr="006926CB">
        <w:rPr>
          <w:rFonts w:hint="eastAsia"/>
          <w:bCs/>
        </w:rPr>
        <w:t>芯片是否损坏</w:t>
      </w:r>
      <w:r>
        <w:rPr>
          <w:rFonts w:hint="eastAsia"/>
          <w:bCs/>
        </w:rPr>
        <w:t>的</w:t>
      </w:r>
      <w:r>
        <w:rPr>
          <w:bCs/>
        </w:rPr>
        <w:t>常用电路</w:t>
      </w:r>
      <w:r>
        <w:rPr>
          <w:rFonts w:hint="eastAsia"/>
          <w:bCs/>
        </w:rPr>
        <w:t>）</w:t>
      </w:r>
      <w:r w:rsidRPr="006926CB">
        <w:rPr>
          <w:rFonts w:hint="eastAsia"/>
          <w:bCs/>
        </w:rPr>
        <w:t>。</w:t>
      </w:r>
      <w:r>
        <w:rPr>
          <w:rFonts w:hint="eastAsia"/>
        </w:rPr>
        <w:t>当</w:t>
      </w:r>
      <w:r w:rsidRPr="004530E7">
        <w:rPr>
          <w:position w:val="-12"/>
        </w:rPr>
        <w:object w:dxaOrig="1660" w:dyaOrig="360">
          <v:shape id="_x0000_i1046" type="#_x0000_t75" style="width:83.25pt;height:18.15pt" o:ole="">
            <v:imagedata r:id="rId57" o:title=""/>
          </v:shape>
          <o:OLEObject Type="Embed" ProgID="Equation.DSMT4" ShapeID="_x0000_i1046" DrawAspect="Content" ObjectID="_1823692521" r:id="rId58"/>
        </w:object>
      </w:r>
      <w:r>
        <w:rPr>
          <w:rFonts w:hint="eastAsia"/>
        </w:rPr>
        <w:t>变化</w:t>
      </w:r>
      <w:r>
        <w:t>时，</w:t>
      </w:r>
      <w:r>
        <w:rPr>
          <w:rFonts w:hint="eastAsia"/>
        </w:rPr>
        <w:t>分析</w:t>
      </w:r>
      <w:r>
        <w:t>比较</w:t>
      </w:r>
      <w:r>
        <w:rPr>
          <w:rFonts w:hint="eastAsia"/>
        </w:rPr>
        <w:t>两</w:t>
      </w:r>
      <w:r>
        <w:t>电路</w:t>
      </w:r>
      <w:r w:rsidRPr="001A34D6">
        <w:rPr>
          <w:position w:val="-10"/>
        </w:rPr>
        <w:object w:dxaOrig="279" w:dyaOrig="300">
          <v:shape id="_x0000_i1047" type="#_x0000_t75" style="width:14.4pt;height:15.65pt" o:ole="">
            <v:imagedata r:id="rId53" o:title=""/>
          </v:shape>
          <o:OLEObject Type="Embed" ProgID="Equation.DSMT4" ShapeID="_x0000_i1047" DrawAspect="Content" ObjectID="_1823692522" r:id="rId59"/>
        </w:object>
      </w:r>
      <w:r w:rsidRPr="001A34D6">
        <w:rPr>
          <w:rFonts w:hint="eastAsia"/>
        </w:rPr>
        <w:t>两端电压</w:t>
      </w:r>
      <w:r>
        <w:rPr>
          <w:rFonts w:hint="eastAsia"/>
        </w:rPr>
        <w:t>的</w:t>
      </w:r>
      <w:r>
        <w:t>变化</w:t>
      </w:r>
      <w:r w:rsidRPr="001A34D6">
        <w:rPr>
          <w:rFonts w:hint="eastAsia"/>
        </w:rPr>
        <w:t>，</w:t>
      </w:r>
      <w:r>
        <w:rPr>
          <w:rFonts w:hint="eastAsia"/>
        </w:rPr>
        <w:t>总结</w:t>
      </w:r>
      <w:r w:rsidRPr="001A34D6">
        <w:rPr>
          <w:rFonts w:hint="eastAsia"/>
        </w:rPr>
        <w:t>电压跟随器</w:t>
      </w:r>
      <w:r>
        <w:rPr>
          <w:rFonts w:hint="eastAsia"/>
        </w:rPr>
        <w:t>的</w:t>
      </w:r>
      <w:r>
        <w:t>特点。</w:t>
      </w:r>
    </w:p>
    <w:p w:rsidR="009007B9" w:rsidRDefault="009007B9" w:rsidP="009007B9">
      <w:pPr>
        <w:adjustRightInd/>
        <w:spacing w:line="240" w:lineRule="auto"/>
        <w:ind w:firstLineChars="200" w:firstLine="383"/>
        <w:jc w:val="center"/>
      </w:pPr>
      <w:r w:rsidRPr="001A34D6">
        <w:object w:dxaOrig="7965" w:dyaOrig="2491">
          <v:shape id="_x0000_i1048" type="#_x0000_t75" style="width:345.6pt;height:107.7pt" o:ole="">
            <v:imagedata r:id="rId60" o:title=""/>
          </v:shape>
          <o:OLEObject Type="Embed" ProgID="Visio.Drawing.11" ShapeID="_x0000_i1048" DrawAspect="Content" ObjectID="_1823692523" r:id="rId61"/>
        </w:object>
      </w:r>
    </w:p>
    <w:p w:rsidR="009007B9" w:rsidRDefault="009007B9" w:rsidP="009007B9">
      <w:pPr>
        <w:adjustRightInd/>
        <w:spacing w:line="240" w:lineRule="auto"/>
        <w:ind w:firstLineChars="1650" w:firstLine="2666"/>
        <w:rPr>
          <w:sz w:val="18"/>
          <w:szCs w:val="18"/>
        </w:rPr>
      </w:pPr>
      <w:r w:rsidRPr="00402F58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 xml:space="preserve">7                                         </w:t>
      </w:r>
      <w:r w:rsidRPr="00402F58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8</w:t>
      </w:r>
    </w:p>
    <w:p w:rsidR="009007B9" w:rsidRPr="002F50DE" w:rsidRDefault="009007B9" w:rsidP="009007B9">
      <w:pPr>
        <w:pStyle w:val="af2"/>
        <w:tabs>
          <w:tab w:val="left" w:pos="-191"/>
          <w:tab w:val="left" w:pos="721"/>
        </w:tabs>
        <w:adjustRightInd/>
        <w:spacing w:line="240" w:lineRule="auto"/>
        <w:ind w:firstLine="383"/>
        <w:rPr>
          <w:b/>
        </w:rPr>
      </w:pPr>
      <w:r w:rsidRPr="005F0D79">
        <w:rPr>
          <w:rFonts w:hint="eastAsia"/>
        </w:rPr>
        <w:lastRenderedPageBreak/>
        <w:t>◆本实验所用的运放芯片是</w:t>
      </w:r>
      <w:r w:rsidRPr="005F0D79">
        <w:t>LM358</w:t>
      </w:r>
      <w:r>
        <w:rPr>
          <w:rFonts w:hint="eastAsia"/>
        </w:rPr>
        <w:t>，</w:t>
      </w:r>
      <w:r w:rsidRPr="005F0D79">
        <w:rPr>
          <w:rFonts w:hint="eastAsia"/>
        </w:rPr>
        <w:t>其芯片各个引脚的功能如图</w:t>
      </w:r>
      <w:r>
        <w:t>9</w:t>
      </w:r>
      <w:r w:rsidRPr="005F0D79">
        <w:rPr>
          <w:rFonts w:hint="eastAsia"/>
        </w:rPr>
        <w:t>所示</w:t>
      </w:r>
      <w:r>
        <w:rPr>
          <w:rFonts w:hint="eastAsia"/>
        </w:rPr>
        <w:t>，</w:t>
      </w:r>
      <w:r w:rsidRPr="00C372B5">
        <w:rPr>
          <w:rFonts w:hint="eastAsia"/>
          <w:szCs w:val="21"/>
        </w:rPr>
        <w:t>运算放大器的</w:t>
      </w:r>
      <w:r>
        <w:rPr>
          <w:rFonts w:hint="eastAsia"/>
          <w:szCs w:val="21"/>
        </w:rPr>
        <w:t>供电</w:t>
      </w:r>
      <w:r>
        <w:rPr>
          <w:szCs w:val="21"/>
        </w:rPr>
        <w:t>为</w:t>
      </w:r>
      <w:r w:rsidRPr="00C372B5">
        <w:rPr>
          <w:rFonts w:hint="eastAsia"/>
          <w:szCs w:val="21"/>
        </w:rPr>
        <w:t>+15V</w:t>
      </w:r>
      <w:r w:rsidRPr="00C372B5">
        <w:rPr>
          <w:rFonts w:hint="eastAsia"/>
          <w:szCs w:val="21"/>
        </w:rPr>
        <w:t>和</w:t>
      </w:r>
      <w:r w:rsidRPr="00C372B5">
        <w:rPr>
          <w:rFonts w:hint="eastAsia"/>
          <w:szCs w:val="21"/>
        </w:rPr>
        <w:t>-15V</w:t>
      </w:r>
      <w:r w:rsidRPr="00C372B5">
        <w:rPr>
          <w:rFonts w:hint="eastAsia"/>
          <w:szCs w:val="21"/>
        </w:rPr>
        <w:t>。</w:t>
      </w:r>
    </w:p>
    <w:p w:rsidR="009007B9" w:rsidRDefault="009007B9" w:rsidP="009007B9">
      <w:pPr>
        <w:spacing w:line="240" w:lineRule="auto"/>
      </w:pPr>
      <w:r>
        <w:rPr>
          <w:rFonts w:hint="eastAsia"/>
        </w:rPr>
        <w:t xml:space="preserve">   </w:t>
      </w:r>
      <w:r>
        <w:object w:dxaOrig="5423" w:dyaOrig="3146">
          <v:shape id="_x0000_i1049" type="#_x0000_t75" style="width:131.5pt;height:78.9pt" o:ole="">
            <v:imagedata r:id="rId62" o:title=""/>
          </v:shape>
          <o:OLEObject Type="Embed" ProgID="Visio.Drawing.11" ShapeID="_x0000_i1049" DrawAspect="Content" ObjectID="_1823692524" r:id="rId63"/>
        </w:object>
      </w:r>
      <w:r>
        <w:t xml:space="preserve">                   </w:t>
      </w:r>
      <w:r>
        <w:object w:dxaOrig="3539" w:dyaOrig="2003">
          <v:shape id="_x0000_i1050" type="#_x0000_t75" style="width:146.5pt;height:83.25pt" o:ole="">
            <v:imagedata r:id="rId64" o:title=""/>
          </v:shape>
          <o:OLEObject Type="Embed" ProgID="Visio.Drawing.11" ShapeID="_x0000_i1050" DrawAspect="Content" ObjectID="_1823692525" r:id="rId65"/>
        </w:object>
      </w:r>
    </w:p>
    <w:p w:rsidR="009007B9" w:rsidRPr="000131F5" w:rsidRDefault="009007B9" w:rsidP="009007B9">
      <w:pPr>
        <w:adjustRightInd/>
        <w:spacing w:line="240" w:lineRule="auto"/>
        <w:ind w:firstLineChars="700" w:firstLine="1341"/>
        <w:rPr>
          <w:color w:val="FF0000"/>
        </w:rPr>
      </w:pPr>
      <w:r>
        <w:rPr>
          <w:rFonts w:hint="eastAsia"/>
        </w:rPr>
        <w:t>图</w:t>
      </w:r>
      <w:r>
        <w:t>9</w:t>
      </w:r>
      <w:r>
        <w:rPr>
          <w:rFonts w:hint="eastAsia"/>
        </w:rPr>
        <w:t>芯片引脚图</w:t>
      </w:r>
      <w:r>
        <w:rPr>
          <w:rFonts w:hint="eastAsia"/>
        </w:rPr>
        <w:t xml:space="preserve">  </w:t>
      </w:r>
      <w:r>
        <w:t xml:space="preserve">                              </w:t>
      </w:r>
      <w:r>
        <w:rPr>
          <w:rFonts w:hint="eastAsia"/>
        </w:rPr>
        <w:t>图</w:t>
      </w:r>
      <w:r>
        <w:t>10</w:t>
      </w:r>
    </w:p>
    <w:p w:rsidR="009007B9" w:rsidRPr="00F4680A" w:rsidRDefault="009007B9" w:rsidP="009007B9">
      <w:pPr>
        <w:spacing w:line="240" w:lineRule="auto"/>
        <w:ind w:firstLineChars="550" w:firstLine="1054"/>
      </w:pPr>
    </w:p>
    <w:p w:rsidR="009007B9" w:rsidRDefault="009007B9" w:rsidP="009007B9">
      <w:pPr>
        <w:adjustRightInd/>
        <w:spacing w:line="240" w:lineRule="auto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（2）正弦电流电路最大功率传输定理的研究</w:t>
      </w:r>
    </w:p>
    <w:p w:rsidR="009007B9" w:rsidRPr="00337E82" w:rsidRDefault="009007B9" w:rsidP="009007B9">
      <w:pPr>
        <w:spacing w:line="240" w:lineRule="auto"/>
        <w:ind w:firstLineChars="200" w:firstLine="383"/>
      </w:pPr>
      <w:r>
        <w:rPr>
          <w:rFonts w:hint="eastAsia"/>
        </w:rPr>
        <w:t>实验室硬件电路</w:t>
      </w:r>
      <w:r>
        <w:t>如图</w:t>
      </w:r>
      <w:r>
        <w:t>10</w:t>
      </w:r>
      <w:r>
        <w:rPr>
          <w:rFonts w:hint="eastAsia"/>
        </w:rPr>
        <w:t>所示，其中</w:t>
      </w:r>
      <w:r w:rsidRPr="00424097">
        <w:rPr>
          <w:position w:val="-12"/>
        </w:rPr>
        <w:object w:dxaOrig="320" w:dyaOrig="360">
          <v:shape id="_x0000_i1051" type="#_x0000_t75" style="width:15.65pt;height:18.15pt" o:ole="">
            <v:imagedata r:id="rId66" o:title=""/>
          </v:shape>
          <o:OLEObject Type="Embed" ProgID="Equation.DSMT4" ShapeID="_x0000_i1051" DrawAspect="Content" ObjectID="_1823692526" r:id="rId67"/>
        </w:object>
      </w:r>
      <w:r>
        <w:rPr>
          <w:rFonts w:hint="eastAsia"/>
        </w:rPr>
        <w:t>有效值为</w:t>
      </w:r>
      <w:r>
        <w:rPr>
          <w:rFonts w:hint="eastAsia"/>
        </w:rPr>
        <w:t>6V</w:t>
      </w:r>
      <w:r>
        <w:rPr>
          <w:rFonts w:hint="eastAsia"/>
        </w:rPr>
        <w:t>，频率为</w:t>
      </w:r>
      <w:r>
        <w:rPr>
          <w:rFonts w:hint="eastAsia"/>
        </w:rPr>
        <w:t>1000Hz</w:t>
      </w:r>
      <w:r>
        <w:rPr>
          <w:rFonts w:hint="eastAsia"/>
        </w:rPr>
        <w:t>，波形选择正弦波；</w:t>
      </w:r>
      <w:r w:rsidRPr="00424097">
        <w:rPr>
          <w:position w:val="-6"/>
        </w:rPr>
        <w:object w:dxaOrig="1200" w:dyaOrig="279">
          <v:shape id="_x0000_i1052" type="#_x0000_t75" style="width:60.1pt;height:14.4pt" o:ole="">
            <v:imagedata r:id="rId68" o:title=""/>
          </v:shape>
          <o:OLEObject Type="Embed" ProgID="Equation.DSMT4" ShapeID="_x0000_i1052" DrawAspect="Content" ObjectID="_1823692527" r:id="rId69"/>
        </w:object>
      </w:r>
      <w:r>
        <w:rPr>
          <w:rFonts w:hint="eastAsia"/>
        </w:rPr>
        <w:t>，</w:t>
      </w:r>
      <w:r w:rsidRPr="00424097">
        <w:rPr>
          <w:position w:val="-6"/>
        </w:rPr>
        <w:object w:dxaOrig="900" w:dyaOrig="279">
          <v:shape id="_x0000_i1053" type="#_x0000_t75" style="width:45.1pt;height:14.4pt" o:ole="">
            <v:imagedata r:id="rId70" o:title=""/>
          </v:shape>
          <o:OLEObject Type="Embed" ProgID="Equation.DSMT4" ShapeID="_x0000_i1053" DrawAspect="Content" ObjectID="_1823692528" r:id="rId71"/>
        </w:object>
      </w:r>
      <w:r>
        <w:rPr>
          <w:rFonts w:hint="eastAsia"/>
        </w:rPr>
        <w:t>为电感箱内阻。分析研究为使负载从网路中获得最大功率，</w:t>
      </w:r>
      <w:r w:rsidRPr="00337E82">
        <w:rPr>
          <w:rFonts w:hint="eastAsia"/>
        </w:rPr>
        <w:t>负载</w:t>
      </w:r>
      <w:r>
        <w:rPr>
          <w:rFonts w:hint="eastAsia"/>
        </w:rPr>
        <w:t>阻抗应由哪些元件构成，怎样调节参数值？</w:t>
      </w:r>
      <w:r w:rsidRPr="00337E82">
        <w:rPr>
          <w:rFonts w:hint="eastAsia"/>
        </w:rPr>
        <w:t>测量</w:t>
      </w:r>
      <w:r>
        <w:rPr>
          <w:rFonts w:hint="eastAsia"/>
        </w:rPr>
        <w:t>有功</w:t>
      </w:r>
      <w:r w:rsidRPr="00337E82">
        <w:rPr>
          <w:rFonts w:hint="eastAsia"/>
        </w:rPr>
        <w:t>功率</w:t>
      </w:r>
      <w:r>
        <w:rPr>
          <w:rFonts w:hint="eastAsia"/>
        </w:rPr>
        <w:t>随阻抗变化的曲线</w:t>
      </w:r>
      <w:r w:rsidRPr="00337E82">
        <w:rPr>
          <w:rFonts w:hint="eastAsia"/>
        </w:rPr>
        <w:t>，并测量最大</w:t>
      </w:r>
      <w:r>
        <w:rPr>
          <w:rFonts w:hint="eastAsia"/>
        </w:rPr>
        <w:t>有功</w:t>
      </w:r>
      <w:r w:rsidRPr="00337E82">
        <w:rPr>
          <w:rFonts w:hint="eastAsia"/>
        </w:rPr>
        <w:t>功率。</w:t>
      </w:r>
    </w:p>
    <w:p w:rsidR="009007B9" w:rsidRDefault="009007B9" w:rsidP="009007B9">
      <w:pPr>
        <w:adjustRightInd/>
        <w:spacing w:line="240" w:lineRule="auto"/>
        <w:ind w:firstLineChars="172" w:firstLine="329"/>
        <w:jc w:val="center"/>
      </w:pPr>
    </w:p>
    <w:p w:rsidR="00774700" w:rsidRPr="009007B9" w:rsidRDefault="00774700" w:rsidP="00E07EAE">
      <w:pPr>
        <w:adjustRightInd/>
        <w:spacing w:line="240" w:lineRule="auto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74700" w:rsidRPr="00731A02" w:rsidRDefault="00774700" w:rsidP="00E07EAE">
      <w:pPr>
        <w:adjustRightInd/>
        <w:spacing w:line="240" w:lineRule="auto"/>
      </w:pPr>
    </w:p>
    <w:p w:rsidR="00774700" w:rsidRDefault="00774700" w:rsidP="00E07EAE">
      <w:pPr>
        <w:adjustRightInd/>
        <w:spacing w:line="240" w:lineRule="auto"/>
      </w:pPr>
      <w:bookmarkStart w:id="3" w:name="_GoBack"/>
      <w:bookmarkEnd w:id="3"/>
    </w:p>
    <w:sectPr w:rsidR="00774700" w:rsidSect="00512309">
      <w:headerReference w:type="default" r:id="rId72"/>
      <w:pgSz w:w="10319" w:h="14572" w:code="13"/>
      <w:pgMar w:top="851" w:right="737" w:bottom="851" w:left="851" w:header="680" w:footer="567" w:gutter="0"/>
      <w:pgNumType w:start="1"/>
      <w:cols w:space="425"/>
      <w:titlePg/>
      <w:docGrid w:type="linesAndChars" w:linePitch="360" w:charSpace="-3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B9" w:rsidRDefault="005405B9" w:rsidP="00621CD5">
      <w:pPr>
        <w:spacing w:line="240" w:lineRule="auto"/>
      </w:pPr>
      <w:r>
        <w:separator/>
      </w:r>
    </w:p>
  </w:endnote>
  <w:endnote w:type="continuationSeparator" w:id="0">
    <w:p w:rsidR="005405B9" w:rsidRDefault="005405B9" w:rsidP="00621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B9" w:rsidRDefault="005405B9" w:rsidP="00621CD5">
      <w:pPr>
        <w:spacing w:line="240" w:lineRule="auto"/>
      </w:pPr>
      <w:r>
        <w:separator/>
      </w:r>
    </w:p>
  </w:footnote>
  <w:footnote w:type="continuationSeparator" w:id="0">
    <w:p w:rsidR="005405B9" w:rsidRDefault="005405B9" w:rsidP="00621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BB" w:rsidRPr="00AD369E" w:rsidRDefault="00815EBB" w:rsidP="00AD369E">
    <w:pPr>
      <w:pStyle w:val="a3"/>
    </w:pPr>
    <w:r>
      <w:rPr>
        <w:rFonts w:eastAsia="楷体_GB2312" w:hint="eastAsia"/>
        <w:spacing w:val="20"/>
        <w:sz w:val="21"/>
        <w:szCs w:val="21"/>
      </w:rPr>
      <w:t>电工电子</w:t>
    </w:r>
    <w:r w:rsidR="008570AC">
      <w:rPr>
        <w:rFonts w:eastAsia="楷体_GB2312" w:hint="eastAsia"/>
        <w:spacing w:val="20"/>
        <w:sz w:val="21"/>
        <w:szCs w:val="21"/>
      </w:rPr>
      <w:t>国家级</w:t>
    </w:r>
    <w:r>
      <w:rPr>
        <w:rFonts w:eastAsia="楷体_GB2312" w:hint="eastAsia"/>
        <w:spacing w:val="20"/>
        <w:sz w:val="21"/>
        <w:szCs w:val="21"/>
      </w:rPr>
      <w:t>实验教学</w:t>
    </w:r>
    <w:r w:rsidR="008570AC">
      <w:rPr>
        <w:rFonts w:eastAsia="楷体_GB2312" w:hint="eastAsia"/>
        <w:spacing w:val="20"/>
        <w:sz w:val="21"/>
        <w:szCs w:val="21"/>
      </w:rPr>
      <w:t>示范</w:t>
    </w:r>
    <w:r>
      <w:rPr>
        <w:rFonts w:eastAsia="楷体_GB2312" w:hint="eastAsia"/>
        <w:spacing w:val="20"/>
        <w:sz w:val="21"/>
        <w:szCs w:val="21"/>
      </w:rPr>
      <w:t>中心</w:t>
    </w:r>
    <w:r w:rsidR="008570AC">
      <w:rPr>
        <w:rFonts w:eastAsia="楷体_GB2312" w:hint="eastAsia"/>
        <w:spacing w:val="20"/>
        <w:sz w:val="21"/>
        <w:szCs w:val="21"/>
      </w:rPr>
      <w:t>（哈尔滨工业大学</w:t>
    </w:r>
    <w:r w:rsidR="008570AC">
      <w:rPr>
        <w:rFonts w:eastAsia="楷体_GB2312"/>
        <w:spacing w:val="20"/>
        <w:sz w:val="21"/>
        <w:szCs w:val="21"/>
      </w:rPr>
      <w:t>）</w:t>
    </w:r>
    <w:r w:rsidR="005768C5">
      <w:rPr>
        <w:rFonts w:eastAsia="楷体_GB2312" w:hint="eastAsia"/>
        <w:spacing w:val="20"/>
        <w:sz w:val="21"/>
        <w:szCs w:val="21"/>
      </w:rPr>
      <w:t>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719"/>
    <w:multiLevelType w:val="hybridMultilevel"/>
    <w:tmpl w:val="F1DE5B2E"/>
    <w:lvl w:ilvl="0" w:tplc="707E1F0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9F41602"/>
    <w:multiLevelType w:val="hybridMultilevel"/>
    <w:tmpl w:val="FB3E07E4"/>
    <w:lvl w:ilvl="0" w:tplc="C380B442">
      <w:start w:val="1"/>
      <w:numFmt w:val="upperLetter"/>
      <w:lvlText w:val="%1．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1" w:hanging="420"/>
      </w:pPr>
    </w:lvl>
    <w:lvl w:ilvl="2" w:tplc="0409001B" w:tentative="1">
      <w:start w:val="1"/>
      <w:numFmt w:val="lowerRoman"/>
      <w:lvlText w:val="%3."/>
      <w:lvlJc w:val="righ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9" w:tentative="1">
      <w:start w:val="1"/>
      <w:numFmt w:val="lowerLetter"/>
      <w:lvlText w:val="%5)"/>
      <w:lvlJc w:val="left"/>
      <w:pPr>
        <w:ind w:left="2391" w:hanging="420"/>
      </w:pPr>
    </w:lvl>
    <w:lvl w:ilvl="5" w:tplc="0409001B" w:tentative="1">
      <w:start w:val="1"/>
      <w:numFmt w:val="lowerRoman"/>
      <w:lvlText w:val="%6."/>
      <w:lvlJc w:val="righ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9" w:tentative="1">
      <w:start w:val="1"/>
      <w:numFmt w:val="lowerLetter"/>
      <w:lvlText w:val="%8)"/>
      <w:lvlJc w:val="left"/>
      <w:pPr>
        <w:ind w:left="3651" w:hanging="420"/>
      </w:pPr>
    </w:lvl>
    <w:lvl w:ilvl="8" w:tplc="0409001B" w:tentative="1">
      <w:start w:val="1"/>
      <w:numFmt w:val="lowerRoman"/>
      <w:lvlText w:val="%9."/>
      <w:lvlJc w:val="right"/>
      <w:pPr>
        <w:ind w:left="4071" w:hanging="420"/>
      </w:pPr>
    </w:lvl>
  </w:abstractNum>
  <w:abstractNum w:abstractNumId="2" w15:restartNumberingAfterBreak="0">
    <w:nsid w:val="381373BB"/>
    <w:multiLevelType w:val="hybridMultilevel"/>
    <w:tmpl w:val="27BA8CD4"/>
    <w:lvl w:ilvl="0" w:tplc="21447B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5754A"/>
    <w:multiLevelType w:val="hybridMultilevel"/>
    <w:tmpl w:val="19A8B482"/>
    <w:lvl w:ilvl="0" w:tplc="8F1ED3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D377600"/>
    <w:multiLevelType w:val="hybridMultilevel"/>
    <w:tmpl w:val="1A64D6CA"/>
    <w:lvl w:ilvl="0" w:tplc="92EE5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D5"/>
    <w:rsid w:val="0000266B"/>
    <w:rsid w:val="00013564"/>
    <w:rsid w:val="000135A2"/>
    <w:rsid w:val="00026A7C"/>
    <w:rsid w:val="00030EF6"/>
    <w:rsid w:val="00036E20"/>
    <w:rsid w:val="00041646"/>
    <w:rsid w:val="00044BED"/>
    <w:rsid w:val="00050E6C"/>
    <w:rsid w:val="0005138C"/>
    <w:rsid w:val="00056F4A"/>
    <w:rsid w:val="00060CF9"/>
    <w:rsid w:val="00063599"/>
    <w:rsid w:val="00064698"/>
    <w:rsid w:val="00064E76"/>
    <w:rsid w:val="00075D4B"/>
    <w:rsid w:val="000858C2"/>
    <w:rsid w:val="00097AE8"/>
    <w:rsid w:val="000A12C7"/>
    <w:rsid w:val="000A338A"/>
    <w:rsid w:val="000A3B3A"/>
    <w:rsid w:val="000A6540"/>
    <w:rsid w:val="000B295F"/>
    <w:rsid w:val="000B2C39"/>
    <w:rsid w:val="000D6130"/>
    <w:rsid w:val="000E48FC"/>
    <w:rsid w:val="000F68C2"/>
    <w:rsid w:val="00127C4D"/>
    <w:rsid w:val="00130E19"/>
    <w:rsid w:val="00133F2F"/>
    <w:rsid w:val="001438E1"/>
    <w:rsid w:val="00156F9C"/>
    <w:rsid w:val="001630E8"/>
    <w:rsid w:val="0017158A"/>
    <w:rsid w:val="001926B1"/>
    <w:rsid w:val="001A17DC"/>
    <w:rsid w:val="001A2951"/>
    <w:rsid w:val="001C1EE2"/>
    <w:rsid w:val="001C5AD7"/>
    <w:rsid w:val="001D232C"/>
    <w:rsid w:val="001D5BC8"/>
    <w:rsid w:val="001D735C"/>
    <w:rsid w:val="001E087A"/>
    <w:rsid w:val="0021221E"/>
    <w:rsid w:val="00242C0C"/>
    <w:rsid w:val="00242D23"/>
    <w:rsid w:val="002466C5"/>
    <w:rsid w:val="0025639E"/>
    <w:rsid w:val="00257C83"/>
    <w:rsid w:val="00262C1A"/>
    <w:rsid w:val="00274736"/>
    <w:rsid w:val="00295969"/>
    <w:rsid w:val="00295B1F"/>
    <w:rsid w:val="002A083A"/>
    <w:rsid w:val="002A42FD"/>
    <w:rsid w:val="002B2E8B"/>
    <w:rsid w:val="002C72B6"/>
    <w:rsid w:val="002D163C"/>
    <w:rsid w:val="002D4B6D"/>
    <w:rsid w:val="002D51C1"/>
    <w:rsid w:val="002D7140"/>
    <w:rsid w:val="002E444E"/>
    <w:rsid w:val="002F3266"/>
    <w:rsid w:val="002F3408"/>
    <w:rsid w:val="00302FCD"/>
    <w:rsid w:val="003075DA"/>
    <w:rsid w:val="00327E01"/>
    <w:rsid w:val="00332F42"/>
    <w:rsid w:val="00354A13"/>
    <w:rsid w:val="00361863"/>
    <w:rsid w:val="00384BA6"/>
    <w:rsid w:val="0038589D"/>
    <w:rsid w:val="00386A16"/>
    <w:rsid w:val="00386BBF"/>
    <w:rsid w:val="00387CEE"/>
    <w:rsid w:val="00390954"/>
    <w:rsid w:val="003A1774"/>
    <w:rsid w:val="003A67EB"/>
    <w:rsid w:val="003A6C73"/>
    <w:rsid w:val="003B3054"/>
    <w:rsid w:val="003C5A49"/>
    <w:rsid w:val="003C64D7"/>
    <w:rsid w:val="003C7AD0"/>
    <w:rsid w:val="003D3B41"/>
    <w:rsid w:val="003D4691"/>
    <w:rsid w:val="003E0143"/>
    <w:rsid w:val="003F3A11"/>
    <w:rsid w:val="003F43E1"/>
    <w:rsid w:val="003F44BB"/>
    <w:rsid w:val="00404BC7"/>
    <w:rsid w:val="0041277A"/>
    <w:rsid w:val="00414C8D"/>
    <w:rsid w:val="00417721"/>
    <w:rsid w:val="00417926"/>
    <w:rsid w:val="00433867"/>
    <w:rsid w:val="00437EBF"/>
    <w:rsid w:val="004400E4"/>
    <w:rsid w:val="004437CC"/>
    <w:rsid w:val="00443FC8"/>
    <w:rsid w:val="00446A5B"/>
    <w:rsid w:val="00446FB4"/>
    <w:rsid w:val="00453189"/>
    <w:rsid w:val="00453A48"/>
    <w:rsid w:val="004611B6"/>
    <w:rsid w:val="00465479"/>
    <w:rsid w:val="0047078A"/>
    <w:rsid w:val="0047110A"/>
    <w:rsid w:val="00473208"/>
    <w:rsid w:val="00473F34"/>
    <w:rsid w:val="0048535E"/>
    <w:rsid w:val="004903AA"/>
    <w:rsid w:val="00491F79"/>
    <w:rsid w:val="00493824"/>
    <w:rsid w:val="00495E62"/>
    <w:rsid w:val="004A1522"/>
    <w:rsid w:val="004B0144"/>
    <w:rsid w:val="004B136B"/>
    <w:rsid w:val="004B20B9"/>
    <w:rsid w:val="004B5F77"/>
    <w:rsid w:val="004C284E"/>
    <w:rsid w:val="004C52C8"/>
    <w:rsid w:val="004C567A"/>
    <w:rsid w:val="004C63AA"/>
    <w:rsid w:val="004D6DE5"/>
    <w:rsid w:val="004E13D3"/>
    <w:rsid w:val="004E1B8C"/>
    <w:rsid w:val="004E543A"/>
    <w:rsid w:val="005005D8"/>
    <w:rsid w:val="00500D54"/>
    <w:rsid w:val="0050335B"/>
    <w:rsid w:val="005036C4"/>
    <w:rsid w:val="00512309"/>
    <w:rsid w:val="00520806"/>
    <w:rsid w:val="00532F67"/>
    <w:rsid w:val="00533163"/>
    <w:rsid w:val="00533E92"/>
    <w:rsid w:val="00535D3F"/>
    <w:rsid w:val="005405B9"/>
    <w:rsid w:val="005421ED"/>
    <w:rsid w:val="00545C7F"/>
    <w:rsid w:val="00555DFA"/>
    <w:rsid w:val="00556086"/>
    <w:rsid w:val="00561633"/>
    <w:rsid w:val="0057345E"/>
    <w:rsid w:val="00575144"/>
    <w:rsid w:val="005768C5"/>
    <w:rsid w:val="00582A54"/>
    <w:rsid w:val="00582F6C"/>
    <w:rsid w:val="0058754D"/>
    <w:rsid w:val="00597B7A"/>
    <w:rsid w:val="00597FA9"/>
    <w:rsid w:val="005A3D73"/>
    <w:rsid w:val="005A51A8"/>
    <w:rsid w:val="005B415B"/>
    <w:rsid w:val="005B6AFF"/>
    <w:rsid w:val="005C5549"/>
    <w:rsid w:val="005C773F"/>
    <w:rsid w:val="005D5D63"/>
    <w:rsid w:val="005E76EE"/>
    <w:rsid w:val="005F1630"/>
    <w:rsid w:val="005F36F4"/>
    <w:rsid w:val="0060492A"/>
    <w:rsid w:val="00607385"/>
    <w:rsid w:val="006138D6"/>
    <w:rsid w:val="00613D75"/>
    <w:rsid w:val="00620C5E"/>
    <w:rsid w:val="00621CD5"/>
    <w:rsid w:val="0063061D"/>
    <w:rsid w:val="00631231"/>
    <w:rsid w:val="00632719"/>
    <w:rsid w:val="00653FF9"/>
    <w:rsid w:val="0065646A"/>
    <w:rsid w:val="00663AF9"/>
    <w:rsid w:val="00665420"/>
    <w:rsid w:val="0066740F"/>
    <w:rsid w:val="00667884"/>
    <w:rsid w:val="006745FD"/>
    <w:rsid w:val="006749E5"/>
    <w:rsid w:val="00675380"/>
    <w:rsid w:val="00682ED9"/>
    <w:rsid w:val="006A03AC"/>
    <w:rsid w:val="006A6616"/>
    <w:rsid w:val="006C0179"/>
    <w:rsid w:val="006C216B"/>
    <w:rsid w:val="006E2C22"/>
    <w:rsid w:val="006F63E8"/>
    <w:rsid w:val="006F6DDE"/>
    <w:rsid w:val="00704840"/>
    <w:rsid w:val="007049B4"/>
    <w:rsid w:val="00704B4C"/>
    <w:rsid w:val="00705F9C"/>
    <w:rsid w:val="0070753F"/>
    <w:rsid w:val="00710D26"/>
    <w:rsid w:val="0071433D"/>
    <w:rsid w:val="00716921"/>
    <w:rsid w:val="00717CC7"/>
    <w:rsid w:val="007209CA"/>
    <w:rsid w:val="007247AB"/>
    <w:rsid w:val="007257CD"/>
    <w:rsid w:val="00731A02"/>
    <w:rsid w:val="0073210E"/>
    <w:rsid w:val="0073529B"/>
    <w:rsid w:val="007437E4"/>
    <w:rsid w:val="00745333"/>
    <w:rsid w:val="00765706"/>
    <w:rsid w:val="00774700"/>
    <w:rsid w:val="00781C61"/>
    <w:rsid w:val="00784A05"/>
    <w:rsid w:val="00786DD9"/>
    <w:rsid w:val="00792169"/>
    <w:rsid w:val="007969C5"/>
    <w:rsid w:val="00796C38"/>
    <w:rsid w:val="007A1EF8"/>
    <w:rsid w:val="007A5E3C"/>
    <w:rsid w:val="007A6F79"/>
    <w:rsid w:val="007B5822"/>
    <w:rsid w:val="007B70CD"/>
    <w:rsid w:val="007B7674"/>
    <w:rsid w:val="007C16C9"/>
    <w:rsid w:val="007C1B41"/>
    <w:rsid w:val="007C347D"/>
    <w:rsid w:val="007D73A3"/>
    <w:rsid w:val="007F1C57"/>
    <w:rsid w:val="0080168E"/>
    <w:rsid w:val="0081071D"/>
    <w:rsid w:val="00812051"/>
    <w:rsid w:val="00815EBB"/>
    <w:rsid w:val="00826025"/>
    <w:rsid w:val="008455E3"/>
    <w:rsid w:val="00852490"/>
    <w:rsid w:val="008570AC"/>
    <w:rsid w:val="0087599F"/>
    <w:rsid w:val="00877336"/>
    <w:rsid w:val="008957AD"/>
    <w:rsid w:val="008B3B1E"/>
    <w:rsid w:val="008E316C"/>
    <w:rsid w:val="008F2C6A"/>
    <w:rsid w:val="009007B9"/>
    <w:rsid w:val="00920D25"/>
    <w:rsid w:val="00920FA7"/>
    <w:rsid w:val="00921373"/>
    <w:rsid w:val="00926593"/>
    <w:rsid w:val="0093439B"/>
    <w:rsid w:val="00937979"/>
    <w:rsid w:val="0094294E"/>
    <w:rsid w:val="00947029"/>
    <w:rsid w:val="00955842"/>
    <w:rsid w:val="00955BE1"/>
    <w:rsid w:val="00986344"/>
    <w:rsid w:val="00987E19"/>
    <w:rsid w:val="00995EDB"/>
    <w:rsid w:val="00996E9F"/>
    <w:rsid w:val="009A0F87"/>
    <w:rsid w:val="009B0B22"/>
    <w:rsid w:val="009B37AD"/>
    <w:rsid w:val="009B50FF"/>
    <w:rsid w:val="009C07FD"/>
    <w:rsid w:val="009D1AB3"/>
    <w:rsid w:val="009D28CB"/>
    <w:rsid w:val="009E1E59"/>
    <w:rsid w:val="009E37B2"/>
    <w:rsid w:val="009F0164"/>
    <w:rsid w:val="009F4B8E"/>
    <w:rsid w:val="00A035E9"/>
    <w:rsid w:val="00A06130"/>
    <w:rsid w:val="00A2474B"/>
    <w:rsid w:val="00A40013"/>
    <w:rsid w:val="00A40CFE"/>
    <w:rsid w:val="00A43A8B"/>
    <w:rsid w:val="00A60184"/>
    <w:rsid w:val="00A61A22"/>
    <w:rsid w:val="00A62FDE"/>
    <w:rsid w:val="00A90F48"/>
    <w:rsid w:val="00A95BEF"/>
    <w:rsid w:val="00AA09E6"/>
    <w:rsid w:val="00AA4E63"/>
    <w:rsid w:val="00AB5034"/>
    <w:rsid w:val="00AC26DD"/>
    <w:rsid w:val="00AD1B6C"/>
    <w:rsid w:val="00AD369E"/>
    <w:rsid w:val="00AE508D"/>
    <w:rsid w:val="00AF54D9"/>
    <w:rsid w:val="00AF58D9"/>
    <w:rsid w:val="00AF7276"/>
    <w:rsid w:val="00B0175F"/>
    <w:rsid w:val="00B01FFC"/>
    <w:rsid w:val="00B0429F"/>
    <w:rsid w:val="00B2786F"/>
    <w:rsid w:val="00B41CD8"/>
    <w:rsid w:val="00B50586"/>
    <w:rsid w:val="00B5731D"/>
    <w:rsid w:val="00B730EA"/>
    <w:rsid w:val="00B73944"/>
    <w:rsid w:val="00B74F54"/>
    <w:rsid w:val="00B775E3"/>
    <w:rsid w:val="00B77CF8"/>
    <w:rsid w:val="00B813C5"/>
    <w:rsid w:val="00B8171A"/>
    <w:rsid w:val="00B8732F"/>
    <w:rsid w:val="00B92311"/>
    <w:rsid w:val="00B97048"/>
    <w:rsid w:val="00BA3E54"/>
    <w:rsid w:val="00BA680F"/>
    <w:rsid w:val="00BA7675"/>
    <w:rsid w:val="00BC2D13"/>
    <w:rsid w:val="00BC483A"/>
    <w:rsid w:val="00BC72FB"/>
    <w:rsid w:val="00BD12B0"/>
    <w:rsid w:val="00BE4E36"/>
    <w:rsid w:val="00BE5D14"/>
    <w:rsid w:val="00BE6B28"/>
    <w:rsid w:val="00BF4A61"/>
    <w:rsid w:val="00C01DF0"/>
    <w:rsid w:val="00C033AA"/>
    <w:rsid w:val="00C05851"/>
    <w:rsid w:val="00C16B6A"/>
    <w:rsid w:val="00C20E04"/>
    <w:rsid w:val="00C22604"/>
    <w:rsid w:val="00C279BA"/>
    <w:rsid w:val="00C350C6"/>
    <w:rsid w:val="00C400DA"/>
    <w:rsid w:val="00C4594C"/>
    <w:rsid w:val="00C46CC8"/>
    <w:rsid w:val="00C57DF7"/>
    <w:rsid w:val="00C6275E"/>
    <w:rsid w:val="00C657B6"/>
    <w:rsid w:val="00C716B3"/>
    <w:rsid w:val="00C7665A"/>
    <w:rsid w:val="00C77194"/>
    <w:rsid w:val="00C777F3"/>
    <w:rsid w:val="00C8349E"/>
    <w:rsid w:val="00CB4C5C"/>
    <w:rsid w:val="00CD0A74"/>
    <w:rsid w:val="00CE5704"/>
    <w:rsid w:val="00D005D1"/>
    <w:rsid w:val="00D07498"/>
    <w:rsid w:val="00D10F1B"/>
    <w:rsid w:val="00D124F2"/>
    <w:rsid w:val="00D17DDA"/>
    <w:rsid w:val="00D33888"/>
    <w:rsid w:val="00D4367A"/>
    <w:rsid w:val="00D52F83"/>
    <w:rsid w:val="00D604A6"/>
    <w:rsid w:val="00D6398C"/>
    <w:rsid w:val="00D76DFC"/>
    <w:rsid w:val="00D82113"/>
    <w:rsid w:val="00D9187F"/>
    <w:rsid w:val="00D93BC3"/>
    <w:rsid w:val="00D942E1"/>
    <w:rsid w:val="00D97A38"/>
    <w:rsid w:val="00DB2081"/>
    <w:rsid w:val="00DB332D"/>
    <w:rsid w:val="00DB3A9C"/>
    <w:rsid w:val="00DC0210"/>
    <w:rsid w:val="00DD2CD3"/>
    <w:rsid w:val="00DE1BF5"/>
    <w:rsid w:val="00DE6F85"/>
    <w:rsid w:val="00DF60A4"/>
    <w:rsid w:val="00E006BD"/>
    <w:rsid w:val="00E07EAE"/>
    <w:rsid w:val="00E25E00"/>
    <w:rsid w:val="00E2748E"/>
    <w:rsid w:val="00E31EC4"/>
    <w:rsid w:val="00E32E1D"/>
    <w:rsid w:val="00E3365E"/>
    <w:rsid w:val="00E377CC"/>
    <w:rsid w:val="00E4369F"/>
    <w:rsid w:val="00E43BA6"/>
    <w:rsid w:val="00E46161"/>
    <w:rsid w:val="00E51F0F"/>
    <w:rsid w:val="00E6429D"/>
    <w:rsid w:val="00E73902"/>
    <w:rsid w:val="00E747CE"/>
    <w:rsid w:val="00E83E3B"/>
    <w:rsid w:val="00EA2D41"/>
    <w:rsid w:val="00EB2CB7"/>
    <w:rsid w:val="00EB4D85"/>
    <w:rsid w:val="00EB4F01"/>
    <w:rsid w:val="00EC0BB2"/>
    <w:rsid w:val="00EC75EE"/>
    <w:rsid w:val="00ED085E"/>
    <w:rsid w:val="00ED3677"/>
    <w:rsid w:val="00ED5DAE"/>
    <w:rsid w:val="00EE01C2"/>
    <w:rsid w:val="00EE5B5D"/>
    <w:rsid w:val="00EE7AB6"/>
    <w:rsid w:val="00F24151"/>
    <w:rsid w:val="00F27D14"/>
    <w:rsid w:val="00F31063"/>
    <w:rsid w:val="00F45E47"/>
    <w:rsid w:val="00F46687"/>
    <w:rsid w:val="00F46CA6"/>
    <w:rsid w:val="00F47AF0"/>
    <w:rsid w:val="00F5616F"/>
    <w:rsid w:val="00F64569"/>
    <w:rsid w:val="00F665D7"/>
    <w:rsid w:val="00F74850"/>
    <w:rsid w:val="00F865AC"/>
    <w:rsid w:val="00FB41F5"/>
    <w:rsid w:val="00FC2304"/>
    <w:rsid w:val="00FC2511"/>
    <w:rsid w:val="00FE182A"/>
    <w:rsid w:val="00FE1E63"/>
    <w:rsid w:val="00FF75C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82F77C-3DCC-4003-B60F-A3E9721F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D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21CD5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C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CD5"/>
    <w:rPr>
      <w:sz w:val="18"/>
      <w:szCs w:val="18"/>
    </w:rPr>
  </w:style>
  <w:style w:type="character" w:customStyle="1" w:styleId="10">
    <w:name w:val="标题 1 字符"/>
    <w:basedOn w:val="a0"/>
    <w:link w:val="1"/>
    <w:rsid w:val="00621CD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7">
    <w:name w:val="page number"/>
    <w:basedOn w:val="a0"/>
    <w:rsid w:val="00621CD5"/>
  </w:style>
  <w:style w:type="paragraph" w:styleId="a8">
    <w:name w:val="Balloon Text"/>
    <w:basedOn w:val="a"/>
    <w:link w:val="a9"/>
    <w:uiPriority w:val="99"/>
    <w:semiHidden/>
    <w:unhideWhenUsed/>
    <w:rsid w:val="00621CD5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1CD5"/>
    <w:rPr>
      <w:rFonts w:ascii="Times New Roman" w:eastAsia="宋体" w:hAnsi="Times New Roman" w:cs="Times New Roman"/>
      <w:kern w:val="0"/>
      <w:sz w:val="18"/>
      <w:szCs w:val="18"/>
    </w:rPr>
  </w:style>
  <w:style w:type="table" w:styleId="aa">
    <w:name w:val="Table Grid"/>
    <w:basedOn w:val="a1"/>
    <w:uiPriority w:val="59"/>
    <w:rsid w:val="006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86344"/>
    <w:rPr>
      <w:color w:val="808080"/>
    </w:rPr>
  </w:style>
  <w:style w:type="paragraph" w:styleId="ac">
    <w:name w:val="List Paragraph"/>
    <w:basedOn w:val="a"/>
    <w:uiPriority w:val="34"/>
    <w:qFormat/>
    <w:rsid w:val="00361863"/>
    <w:pPr>
      <w:ind w:firstLineChars="200" w:firstLine="420"/>
    </w:pPr>
  </w:style>
  <w:style w:type="paragraph" w:customStyle="1" w:styleId="ad">
    <w:name w:val="正文段落"/>
    <w:basedOn w:val="a"/>
    <w:rsid w:val="009007B9"/>
    <w:pPr>
      <w:adjustRightInd/>
      <w:spacing w:line="240" w:lineRule="auto"/>
      <w:ind w:firstLineChars="200" w:firstLine="200"/>
      <w:jc w:val="both"/>
      <w:textAlignment w:val="auto"/>
    </w:pPr>
    <w:rPr>
      <w:kern w:val="2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007B9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9007B9"/>
    <w:rPr>
      <w:rFonts w:ascii="Times New Roman" w:eastAsia="宋体" w:hAnsi="Times New Roman" w:cs="Times New Roman"/>
      <w:kern w:val="0"/>
      <w:szCs w:val="20"/>
    </w:rPr>
  </w:style>
  <w:style w:type="paragraph" w:styleId="af0">
    <w:name w:val="Body Text First Indent"/>
    <w:basedOn w:val="ae"/>
    <w:link w:val="af1"/>
    <w:rsid w:val="009007B9"/>
    <w:pPr>
      <w:ind w:firstLineChars="100" w:firstLine="420"/>
    </w:pPr>
  </w:style>
  <w:style w:type="character" w:customStyle="1" w:styleId="af1">
    <w:name w:val="正文首行缩进 字符"/>
    <w:basedOn w:val="af"/>
    <w:link w:val="af0"/>
    <w:rsid w:val="009007B9"/>
    <w:rPr>
      <w:rFonts w:ascii="Times New Roman" w:eastAsia="宋体" w:hAnsi="Times New Roman" w:cs="Times New Roman"/>
      <w:kern w:val="0"/>
      <w:szCs w:val="20"/>
    </w:rPr>
  </w:style>
  <w:style w:type="paragraph" w:styleId="af2">
    <w:name w:val="annotation text"/>
    <w:basedOn w:val="a"/>
    <w:link w:val="af3"/>
    <w:semiHidden/>
    <w:rsid w:val="009007B9"/>
  </w:style>
  <w:style w:type="character" w:customStyle="1" w:styleId="af3">
    <w:name w:val="批注文字 字符"/>
    <w:basedOn w:val="a0"/>
    <w:link w:val="af2"/>
    <w:semiHidden/>
    <w:rsid w:val="009007B9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0.bin"/><Relationship Id="rId47" Type="http://schemas.openxmlformats.org/officeDocument/2006/relationships/image" Target="media/image24.wmf"/><Relationship Id="rId63" Type="http://schemas.openxmlformats.org/officeDocument/2006/relationships/oleObject" Target="embeddings/Microsoft_Visio_2003-2010___2.vsd"/><Relationship Id="rId68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15.wmf"/><Relationship Id="rId11" Type="http://schemas.openxmlformats.org/officeDocument/2006/relationships/image" Target="media/image4.emf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9.wmf"/><Relationship Id="rId40" Type="http://schemas.openxmlformats.org/officeDocument/2006/relationships/oleObject" Target="embeddings/Microsoft_Visio_2003-2010___.vsd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16.bin"/><Relationship Id="rId66" Type="http://schemas.openxmlformats.org/officeDocument/2006/relationships/image" Target="media/image33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Microsoft_Visio_2003-2010___1.vsd"/><Relationship Id="rId19" Type="http://schemas.openxmlformats.org/officeDocument/2006/relationships/image" Target="media/image9.png"/><Relationship Id="rId14" Type="http://schemas.openxmlformats.org/officeDocument/2006/relationships/package" Target="embeddings/Microsoft_Visio___1.vsdx"/><Relationship Id="rId22" Type="http://schemas.openxmlformats.org/officeDocument/2006/relationships/oleObject" Target="embeddings/oleObject2.bin"/><Relationship Id="rId27" Type="http://schemas.openxmlformats.org/officeDocument/2006/relationships/image" Target="media/image14.wmf"/><Relationship Id="rId30" Type="http://schemas.openxmlformats.org/officeDocument/2006/relationships/oleObject" Target="embeddings/oleObject6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3.bin"/><Relationship Id="rId56" Type="http://schemas.openxmlformats.org/officeDocument/2006/relationships/oleObject" Target="embeddings/oleObject15.bin"/><Relationship Id="rId64" Type="http://schemas.openxmlformats.org/officeDocument/2006/relationships/image" Target="media/image32.emf"/><Relationship Id="rId69" Type="http://schemas.openxmlformats.org/officeDocument/2006/relationships/oleObject" Target="embeddings/oleObject19.bin"/><Relationship Id="rId8" Type="http://schemas.openxmlformats.org/officeDocument/2006/relationships/image" Target="media/image1.png"/><Relationship Id="rId51" Type="http://schemas.openxmlformats.org/officeDocument/2006/relationships/image" Target="media/image26.emf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package" Target="embeddings/Microsoft_Visio___.vsdx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image" Target="media/image17.e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2.bin"/><Relationship Id="rId59" Type="http://schemas.openxmlformats.org/officeDocument/2006/relationships/oleObject" Target="embeddings/oleObject17.bin"/><Relationship Id="rId67" Type="http://schemas.openxmlformats.org/officeDocument/2006/relationships/oleObject" Target="embeddings/oleObject18.bin"/><Relationship Id="rId20" Type="http://schemas.openxmlformats.org/officeDocument/2006/relationships/image" Target="media/image10.png"/><Relationship Id="rId41" Type="http://schemas.openxmlformats.org/officeDocument/2006/relationships/image" Target="media/image21.wmf"/><Relationship Id="rId54" Type="http://schemas.openxmlformats.org/officeDocument/2006/relationships/oleObject" Target="embeddings/oleObject14.bin"/><Relationship Id="rId62" Type="http://schemas.openxmlformats.org/officeDocument/2006/relationships/image" Target="media/image31.emf"/><Relationship Id="rId70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49" Type="http://schemas.openxmlformats.org/officeDocument/2006/relationships/image" Target="media/image25.emf"/><Relationship Id="rId57" Type="http://schemas.openxmlformats.org/officeDocument/2006/relationships/image" Target="media/image29.wmf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1.bin"/><Relationship Id="rId52" Type="http://schemas.openxmlformats.org/officeDocument/2006/relationships/package" Target="embeddings/Microsoft_Visio___4.vsdx"/><Relationship Id="rId60" Type="http://schemas.openxmlformats.org/officeDocument/2006/relationships/image" Target="media/image30.emf"/><Relationship Id="rId65" Type="http://schemas.openxmlformats.org/officeDocument/2006/relationships/oleObject" Target="embeddings/Microsoft_Visio_2003-2010___3.vsd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39" Type="http://schemas.openxmlformats.org/officeDocument/2006/relationships/image" Target="media/image20.emf"/><Relationship Id="rId34" Type="http://schemas.openxmlformats.org/officeDocument/2006/relationships/package" Target="embeddings/Microsoft_Visio___2.vsdx"/><Relationship Id="rId50" Type="http://schemas.openxmlformats.org/officeDocument/2006/relationships/package" Target="embeddings/Microsoft_Visio___3.vsdx"/><Relationship Id="rId55" Type="http://schemas.openxmlformats.org/officeDocument/2006/relationships/image" Target="media/image28.wmf"/><Relationship Id="rId7" Type="http://schemas.openxmlformats.org/officeDocument/2006/relationships/endnotes" Target="endnotes.xml"/><Relationship Id="rId71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A8C85-B6CA-4357-BCAB-3CBB8DE0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Sgs3</cp:lastModifiedBy>
  <cp:revision>15</cp:revision>
  <cp:lastPrinted>2023-03-08T03:02:00Z</cp:lastPrinted>
  <dcterms:created xsi:type="dcterms:W3CDTF">2024-08-25T10:45:00Z</dcterms:created>
  <dcterms:modified xsi:type="dcterms:W3CDTF">2025-11-03T08:28:00Z</dcterms:modified>
</cp:coreProperties>
</file>